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CF" w:rsidRDefault="00BD1001" w:rsidP="0006071A">
      <w:pPr>
        <w:spacing w:beforeLines="50" w:afterLines="50"/>
        <w:jc w:val="center"/>
        <w:rPr>
          <w:rFonts w:ascii="Arial" w:eastAsia="微軟正黑體" w:hAnsi="微軟正黑體" w:cs="Arial" w:hint="default"/>
          <w:b/>
          <w:bCs/>
          <w:sz w:val="36"/>
          <w:szCs w:val="36"/>
          <w:lang w:val="zh-TW" w:eastAsia="zh-TW"/>
        </w:rPr>
      </w:pPr>
      <w:r>
        <w:rPr>
          <w:rFonts w:ascii="Arial" w:eastAsia="微軟正黑體" w:hAnsi="微軟正黑體" w:cs="Arial"/>
          <w:b/>
          <w:bCs/>
          <w:sz w:val="40"/>
          <w:szCs w:val="40"/>
          <w:lang w:val="zh-TW" w:eastAsia="zh-TW"/>
        </w:rPr>
        <w:t xml:space="preserve"> </w:t>
      </w:r>
      <w:proofErr w:type="gramStart"/>
      <w:r w:rsidR="00FF15CF" w:rsidRPr="00FF15CF">
        <w:rPr>
          <w:rFonts w:ascii="Arial" w:eastAsia="微軟正黑體" w:hAnsi="微軟正黑體" w:cs="Arial"/>
          <w:b/>
          <w:bCs/>
          <w:sz w:val="40"/>
          <w:szCs w:val="40"/>
          <w:lang w:val="zh-TW" w:eastAsia="zh-TW"/>
        </w:rPr>
        <w:t>當榮格</w:t>
      </w:r>
      <w:proofErr w:type="gramEnd"/>
      <w:r w:rsidR="00FF15CF" w:rsidRPr="00FF15CF">
        <w:rPr>
          <w:rFonts w:ascii="Arial" w:eastAsia="微軟正黑體" w:hAnsi="微軟正黑體" w:cs="Arial"/>
          <w:b/>
          <w:bCs/>
          <w:sz w:val="40"/>
          <w:szCs w:val="40"/>
          <w:lang w:val="zh-TW" w:eastAsia="zh-TW"/>
        </w:rPr>
        <w:t>遇見</w:t>
      </w:r>
      <w:r w:rsidR="00FF15CF">
        <w:rPr>
          <w:rFonts w:ascii="Arial" w:eastAsia="微軟正黑體" w:hAnsi="微軟正黑體" w:cs="Arial"/>
          <w:b/>
          <w:bCs/>
          <w:sz w:val="40"/>
          <w:szCs w:val="40"/>
          <w:lang w:val="zh-TW" w:eastAsia="zh-TW"/>
        </w:rPr>
        <w:t>煉</w:t>
      </w:r>
      <w:r w:rsidR="00FF15CF" w:rsidRPr="00FF15CF">
        <w:rPr>
          <w:rFonts w:ascii="Arial" w:eastAsia="微軟正黑體" w:hAnsi="微軟正黑體" w:cs="Arial"/>
          <w:b/>
          <w:bCs/>
          <w:sz w:val="40"/>
          <w:szCs w:val="40"/>
          <w:lang w:val="zh-TW" w:eastAsia="zh-TW"/>
        </w:rPr>
        <w:t>金術：</w:t>
      </w:r>
      <w:r w:rsidR="00FF15CF" w:rsidRPr="00FF15CF">
        <w:rPr>
          <w:rFonts w:ascii="Arial" w:eastAsia="微軟正黑體" w:hAnsi="微軟正黑體" w:cs="Arial"/>
          <w:b/>
          <w:bCs/>
          <w:sz w:val="36"/>
          <w:szCs w:val="36"/>
          <w:lang w:val="zh-TW" w:eastAsia="zh-TW"/>
        </w:rPr>
        <w:t>簡介榮格有關煉金術的著作</w:t>
      </w:r>
    </w:p>
    <w:p w:rsidR="00FF15CF" w:rsidRPr="00FF15CF" w:rsidRDefault="00FF15CF" w:rsidP="0006071A">
      <w:pPr>
        <w:spacing w:beforeLines="50" w:afterLines="50"/>
        <w:jc w:val="center"/>
        <w:rPr>
          <w:rFonts w:ascii="Times New Roman" w:eastAsia="微軟正黑體" w:hAnsi="Times New Roman" w:cs="Times New Roman" w:hint="default"/>
          <w:bCs/>
          <w:sz w:val="28"/>
          <w:szCs w:val="28"/>
          <w:lang w:eastAsia="zh-TW"/>
        </w:rPr>
      </w:pPr>
      <w:r w:rsidRPr="00FF15CF">
        <w:rPr>
          <w:rFonts w:ascii="Times New Roman" w:eastAsia="微軟正黑體" w:hAnsi="Times New Roman" w:cs="Times New Roman" w:hint="default"/>
          <w:bCs/>
          <w:sz w:val="28"/>
          <w:szCs w:val="28"/>
          <w:lang w:eastAsia="zh-TW"/>
        </w:rPr>
        <w:t>An Introduction to Jung's Writings on Alchemy - Why alchemy was important for Jung and how it can be useful for us today</w:t>
      </w:r>
    </w:p>
    <w:p w:rsidR="0089016A" w:rsidRPr="00744A8F" w:rsidRDefault="00327E49" w:rsidP="0006071A">
      <w:pPr>
        <w:spacing w:beforeLines="50" w:afterLines="50"/>
        <w:jc w:val="center"/>
        <w:rPr>
          <w:rFonts w:ascii="Calibri" w:eastAsia="微軟正黑體" w:hAnsi="Calibri" w:cs="Arial" w:hint="default"/>
          <w:bCs/>
          <w:sz w:val="28"/>
          <w:szCs w:val="28"/>
          <w:lang w:eastAsia="zh-TW"/>
        </w:rPr>
      </w:pPr>
      <w:r w:rsidRPr="00744A8F">
        <w:rPr>
          <w:rFonts w:ascii="Calibri" w:eastAsia="微軟正黑體" w:hAnsi="Calibri" w:cs="Arial"/>
          <w:bCs/>
          <w:sz w:val="28"/>
          <w:szCs w:val="28"/>
          <w:lang w:eastAsia="zh-TW"/>
        </w:rPr>
        <w:t>主講＝</w:t>
      </w:r>
      <w:r w:rsidR="00FF15CF">
        <w:rPr>
          <w:rFonts w:ascii="Calibri" w:eastAsia="微軟正黑體" w:hAnsi="Calibri" w:cs="Arial"/>
          <w:bCs/>
          <w:sz w:val="28"/>
          <w:szCs w:val="28"/>
          <w:lang w:eastAsia="zh-TW"/>
        </w:rPr>
        <w:t>Murray Stein</w:t>
      </w:r>
    </w:p>
    <w:p w:rsidR="00FF15CF" w:rsidRDefault="00FF15CF" w:rsidP="00FF15CF">
      <w:pPr>
        <w:rPr>
          <w:rFonts w:ascii="Calibri" w:eastAsia="微軟正黑體" w:hAnsi="微軟正黑體" w:cs="Arial" w:hint="default"/>
          <w:lang w:eastAsia="zh-TW"/>
        </w:rPr>
      </w:pP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lang w:eastAsia="zh-TW"/>
        </w:rPr>
        <w:t>為什麼</w:t>
      </w:r>
      <w:r w:rsidR="00225665">
        <w:rPr>
          <w:rFonts w:ascii="Calibri" w:eastAsia="微軟正黑體" w:hAnsi="微軟正黑體" w:cs="Arial"/>
          <w:lang w:eastAsia="zh-TW"/>
        </w:rPr>
        <w:t>煉</w:t>
      </w:r>
      <w:r w:rsidRPr="00FF15CF">
        <w:rPr>
          <w:rFonts w:ascii="Calibri" w:eastAsia="微軟正黑體" w:hAnsi="微軟正黑體" w:cs="Arial"/>
          <w:lang w:eastAsia="zh-TW"/>
        </w:rPr>
        <w:t>金術對榮格是重要的？</w:t>
      </w:r>
      <w:r w:rsidR="00225665">
        <w:rPr>
          <w:rFonts w:ascii="Calibri" w:eastAsia="微軟正黑體" w:hAnsi="微軟正黑體" w:cs="Arial"/>
          <w:lang w:eastAsia="zh-TW"/>
        </w:rPr>
        <w:t>煉</w:t>
      </w:r>
      <w:r w:rsidRPr="00FF15CF">
        <w:rPr>
          <w:rFonts w:ascii="Calibri" w:eastAsia="微軟正黑體" w:hAnsi="微軟正黑體" w:cs="Arial"/>
          <w:lang w:eastAsia="zh-TW"/>
        </w:rPr>
        <w:t>金術又如何應用於現代世界？</w:t>
      </w: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hint="default"/>
          <w:lang w:eastAsia="zh-TW"/>
        </w:rPr>
        <w:t xml:space="preserve"> </w:t>
      </w: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lang w:eastAsia="zh-TW"/>
        </w:rPr>
        <w:t>許多人，特別是非榮格的心理相關人士，十分困惑：榮格及其追隨者為何如此重視</w:t>
      </w:r>
      <w:r w:rsidR="00225665">
        <w:rPr>
          <w:rFonts w:ascii="Calibri" w:eastAsia="微軟正黑體" w:hAnsi="微軟正黑體" w:cs="Arial"/>
          <w:lang w:eastAsia="zh-TW"/>
        </w:rPr>
        <w:t>煉</w:t>
      </w:r>
      <w:r w:rsidRPr="00FF15CF">
        <w:rPr>
          <w:rFonts w:ascii="Calibri" w:eastAsia="微軟正黑體" w:hAnsi="微軟正黑體" w:cs="Arial"/>
          <w:lang w:eastAsia="zh-TW"/>
        </w:rPr>
        <w:t>金術？對榮格和榮格心理學而言，</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這觀念又是怎樣的角色？</w:t>
      </w: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hint="default"/>
          <w:lang w:eastAsia="zh-TW"/>
        </w:rPr>
        <w:t>1930</w:t>
      </w:r>
      <w:r w:rsidRPr="00FF15CF">
        <w:rPr>
          <w:rFonts w:ascii="Calibri" w:eastAsia="微軟正黑體" w:hAnsi="微軟正黑體" w:cs="Arial" w:hint="default"/>
          <w:lang w:eastAsia="zh-TW"/>
        </w:rPr>
        <w:t>年左右，榮格開始密集地投入</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hint="default"/>
          <w:lang w:eastAsia="zh-TW"/>
        </w:rPr>
        <w:t>的研究。對榮格而言，這是一個特別有意義的階段。他在</w:t>
      </w:r>
      <w:r w:rsidRPr="00FF15CF">
        <w:rPr>
          <w:rFonts w:ascii="Calibri" w:eastAsia="微軟正黑體" w:hAnsi="微軟正黑體" w:cs="Arial" w:hint="default"/>
          <w:lang w:eastAsia="zh-TW"/>
        </w:rPr>
        <w:t>1928</w:t>
      </w:r>
      <w:r w:rsidRPr="00FF15CF">
        <w:rPr>
          <w:rFonts w:ascii="Calibri" w:eastAsia="微軟正黑體" w:hAnsi="微軟正黑體" w:cs="Arial" w:hint="default"/>
          <w:lang w:eastAsia="zh-TW"/>
        </w:rPr>
        <w:t>年遇到</w:t>
      </w:r>
      <w:proofErr w:type="gramStart"/>
      <w:r w:rsidRPr="00FF15CF">
        <w:rPr>
          <w:rFonts w:ascii="Calibri" w:eastAsia="微軟正黑體" w:hAnsi="微軟正黑體" w:cs="Arial" w:hint="default"/>
          <w:lang w:eastAsia="zh-TW"/>
        </w:rPr>
        <w:t>漢學家衛禮賢</w:t>
      </w:r>
      <w:proofErr w:type="gramEnd"/>
      <w:r w:rsidRPr="00FF15CF">
        <w:rPr>
          <w:rFonts w:ascii="Calibri" w:eastAsia="微軟正黑體" w:hAnsi="微軟正黑體" w:cs="Arial" w:hint="default"/>
          <w:lang w:eastAsia="zh-TW"/>
        </w:rPr>
        <w:t>，接觸到包括道家在內的中國思想，因此結束了從</w:t>
      </w:r>
      <w:r w:rsidRPr="00FF15CF">
        <w:rPr>
          <w:rFonts w:ascii="Calibri" w:eastAsia="微軟正黑體" w:hAnsi="微軟正黑體" w:cs="Arial" w:hint="default"/>
          <w:lang w:eastAsia="zh-TW"/>
        </w:rPr>
        <w:t>1913</w:t>
      </w:r>
      <w:r w:rsidRPr="00FF15CF">
        <w:rPr>
          <w:rFonts w:ascii="Calibri" w:eastAsia="微軟正黑體" w:hAnsi="微軟正黑體" w:cs="Arial" w:hint="default"/>
          <w:lang w:eastAsia="zh-TW"/>
        </w:rPr>
        <w:t>年與</w:t>
      </w:r>
      <w:r w:rsidR="00225665">
        <w:rPr>
          <w:rFonts w:ascii="Calibri" w:eastAsia="微軟正黑體" w:hAnsi="微軟正黑體" w:cs="Arial"/>
          <w:lang w:eastAsia="zh-TW"/>
        </w:rPr>
        <w:t>佛</w:t>
      </w:r>
      <w:r w:rsidRPr="00FF15CF">
        <w:rPr>
          <w:rFonts w:ascii="Calibri" w:eastAsia="微軟正黑體" w:hAnsi="微軟正黑體" w:cs="Arial" w:hint="default"/>
          <w:lang w:eastAsia="zh-TW"/>
        </w:rPr>
        <w:t>洛依德決裂以來的黑暗期。就在這重要時候沒多久以後，他遇到了</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hint="default"/>
          <w:lang w:eastAsia="zh-TW"/>
        </w:rPr>
        <w:t>。</w:t>
      </w: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lang w:eastAsia="zh-TW"/>
        </w:rPr>
        <w:t>從來這一刻開始，他將</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廣泛地運用在他的心理學研究與其後三十年的著作。他在成熟階段發表的著作，多數都引用</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。在榮格全集中，有</w:t>
      </w:r>
      <w:r w:rsidRPr="00FF15CF">
        <w:rPr>
          <w:rFonts w:ascii="Calibri" w:eastAsia="微軟正黑體" w:hAnsi="微軟正黑體" w:cs="Arial" w:hint="default"/>
          <w:lang w:eastAsia="zh-TW"/>
        </w:rPr>
        <w:t>3</w:t>
      </w:r>
      <w:r w:rsidRPr="00FF15CF">
        <w:rPr>
          <w:rFonts w:ascii="Calibri" w:eastAsia="微軟正黑體" w:hAnsi="微軟正黑體" w:cs="Arial" w:hint="default"/>
          <w:lang w:eastAsia="zh-TW"/>
        </w:rPr>
        <w:t>大冊是談論</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hint="default"/>
          <w:lang w:eastAsia="zh-TW"/>
        </w:rPr>
        <w:t>的，許多其他大部頭的論文也可得以窺見</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hint="default"/>
          <w:lang w:eastAsia="zh-TW"/>
        </w:rPr>
        <w:t>研究對榮格的廣泛影響。</w:t>
      </w:r>
    </w:p>
    <w:p w:rsidR="00FF15CF" w:rsidRPr="00FF15CF" w:rsidRDefault="00FF15CF" w:rsidP="00FF15CF">
      <w:pPr>
        <w:rPr>
          <w:rFonts w:ascii="Calibri" w:eastAsia="微軟正黑體" w:hAnsi="微軟正黑體" w:cs="Arial" w:hint="default"/>
          <w:lang w:eastAsia="zh-TW"/>
        </w:rPr>
      </w:pPr>
      <w:r w:rsidRPr="00FF15CF">
        <w:rPr>
          <w:rFonts w:ascii="Calibri" w:eastAsia="微軟正黑體" w:hAnsi="微軟正黑體" w:cs="Arial"/>
          <w:lang w:eastAsia="zh-TW"/>
        </w:rPr>
        <w:t>為了理解榮格成熟的作品，研究榮格</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的著作有其必要。</w:t>
      </w:r>
    </w:p>
    <w:p w:rsidR="00744A8F" w:rsidRDefault="00FF15CF" w:rsidP="00FF15CF">
      <w:pPr>
        <w:rPr>
          <w:rFonts w:ascii="Calibri" w:eastAsia="微軟正黑體" w:hAnsi="微軟正黑體" w:cs="Arial" w:hint="default"/>
          <w:lang w:eastAsia="zh-TW"/>
        </w:rPr>
      </w:pPr>
      <w:r w:rsidRPr="00FF15CF">
        <w:rPr>
          <w:rFonts w:ascii="Calibri" w:eastAsia="微軟正黑體" w:hAnsi="微軟正黑體" w:cs="Arial"/>
          <w:lang w:eastAsia="zh-TW"/>
        </w:rPr>
        <w:t>這個研討會將回顧榮格對</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的興趣、他對</w:t>
      </w:r>
      <w:r w:rsidR="00225665">
        <w:rPr>
          <w:rFonts w:ascii="Calibri" w:eastAsia="微軟正黑體" w:hAnsi="微軟正黑體" w:cs="Arial"/>
          <w:lang w:eastAsia="zh-TW"/>
        </w:rPr>
        <w:t>煉</w:t>
      </w:r>
      <w:r w:rsidR="00225665" w:rsidRPr="00FF15CF">
        <w:rPr>
          <w:rFonts w:ascii="Calibri" w:eastAsia="微軟正黑體" w:hAnsi="微軟正黑體" w:cs="Arial"/>
          <w:lang w:eastAsia="zh-TW"/>
        </w:rPr>
        <w:t>金術</w:t>
      </w:r>
      <w:r w:rsidRPr="00FF15CF">
        <w:rPr>
          <w:rFonts w:ascii="Calibri" w:eastAsia="微軟正黑體" w:hAnsi="微軟正黑體" w:cs="Arial"/>
          <w:lang w:eastAsia="zh-TW"/>
        </w:rPr>
        <w:t>意像的運用、以及他對個體化本質的心理學探討。</w:t>
      </w:r>
    </w:p>
    <w:p w:rsidR="00744A8F" w:rsidRDefault="00744A8F" w:rsidP="00120BBD">
      <w:pPr>
        <w:rPr>
          <w:rFonts w:ascii="Calibri" w:eastAsia="微軟正黑體" w:hAnsi="微軟正黑體" w:cs="Arial" w:hint="default"/>
          <w:lang w:eastAsia="zh-TW"/>
        </w:rPr>
      </w:pPr>
    </w:p>
    <w:p w:rsidR="00FF15CF" w:rsidRPr="00FF15CF" w:rsidRDefault="00FF15CF" w:rsidP="00FF15CF">
      <w:pPr>
        <w:shd w:val="clear" w:color="auto" w:fill="FFFFFF"/>
        <w:rPr>
          <w:rFonts w:ascii="Times New Roman" w:eastAsia="微軟正黑體" w:hAnsi="Times New Roman" w:cs="Times New Roman" w:hint="default"/>
          <w:color w:val="222222"/>
          <w:lang w:eastAsia="zh-TW"/>
        </w:rPr>
      </w:pPr>
      <w:r w:rsidRPr="00724F06">
        <w:rPr>
          <w:rFonts w:ascii="Times New Roman" w:eastAsia="微軟正黑體" w:hAnsi="微軟正黑體" w:cs="Times New Roman" w:hint="default"/>
          <w:noProof/>
          <w:color w:val="222222"/>
          <w:sz w:val="28"/>
          <w:szCs w:val="28"/>
          <w:lang w:eastAsia="zh-TW"/>
        </w:rPr>
        <w:drawing>
          <wp:anchor distT="0" distB="0" distL="114300" distR="114300" simplePos="0" relativeHeight="251663360" behindDoc="1" locked="0" layoutInCell="1" allowOverlap="1">
            <wp:simplePos x="0" y="0"/>
            <wp:positionH relativeFrom="column">
              <wp:posOffset>19050</wp:posOffset>
            </wp:positionH>
            <wp:positionV relativeFrom="paragraph">
              <wp:posOffset>137795</wp:posOffset>
            </wp:positionV>
            <wp:extent cx="1918335" cy="2105025"/>
            <wp:effectExtent l="19050" t="0" r="5715" b="0"/>
            <wp:wrapTight wrapText="bothSides">
              <wp:wrapPolygon edited="0">
                <wp:start x="-214" y="0"/>
                <wp:lineTo x="-214" y="21502"/>
                <wp:lineTo x="21664" y="21502"/>
                <wp:lineTo x="21664" y="0"/>
                <wp:lineTo x="-214" y="0"/>
              </wp:wrapPolygon>
            </wp:wrapTight>
            <wp:docPr id="2" name="圖片 1" descr="Murray 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ray Stein.png"/>
                    <pic:cNvPicPr/>
                  </pic:nvPicPr>
                  <pic:blipFill>
                    <a:blip r:embed="rId7" cstate="print"/>
                    <a:stretch>
                      <a:fillRect/>
                    </a:stretch>
                  </pic:blipFill>
                  <pic:spPr>
                    <a:xfrm>
                      <a:off x="0" y="0"/>
                      <a:ext cx="1918335" cy="2105025"/>
                    </a:xfrm>
                    <a:prstGeom prst="rect">
                      <a:avLst/>
                    </a:prstGeom>
                  </pic:spPr>
                </pic:pic>
              </a:graphicData>
            </a:graphic>
          </wp:anchor>
        </w:drawing>
      </w:r>
      <w:r w:rsidRPr="00724F06">
        <w:rPr>
          <w:rFonts w:ascii="Times New Roman" w:eastAsia="微軟正黑體" w:hAnsi="微軟正黑體" w:cs="Times New Roman" w:hint="default"/>
          <w:color w:val="222222"/>
          <w:sz w:val="28"/>
          <w:szCs w:val="28"/>
          <w:lang w:eastAsia="zh-TW"/>
        </w:rPr>
        <w:t>莫瑞</w:t>
      </w:r>
      <w:proofErr w:type="gramStart"/>
      <w:r w:rsidRPr="00724F06">
        <w:rPr>
          <w:rFonts w:ascii="Times New Roman" w:eastAsia="微軟正黑體" w:hAnsi="Times New Roman" w:cs="Times New Roman" w:hint="default"/>
          <w:color w:val="222222"/>
          <w:sz w:val="28"/>
          <w:szCs w:val="28"/>
          <w:lang w:eastAsia="zh-TW"/>
        </w:rPr>
        <w:t>•</w:t>
      </w:r>
      <w:proofErr w:type="gramEnd"/>
      <w:r w:rsidRPr="00724F06">
        <w:rPr>
          <w:rFonts w:ascii="Times New Roman" w:eastAsia="微軟正黑體" w:hAnsi="微軟正黑體" w:cs="Times New Roman" w:hint="default"/>
          <w:color w:val="222222"/>
          <w:sz w:val="28"/>
          <w:szCs w:val="28"/>
          <w:lang w:eastAsia="zh-TW"/>
        </w:rPr>
        <w:t>史丹</w:t>
      </w:r>
      <w:r>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Murray Stein</w:t>
      </w:r>
      <w:r>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是</w:t>
      </w:r>
      <w:r w:rsidRPr="00FF15CF">
        <w:rPr>
          <w:rFonts w:ascii="Times New Roman" w:eastAsia="微軟正黑體" w:hAnsi="Times New Roman" w:cs="Times New Roman" w:hint="default"/>
          <w:color w:val="222222"/>
          <w:lang w:eastAsia="zh-TW"/>
        </w:rPr>
        <w:t>1943</w:t>
      </w:r>
      <w:r w:rsidRPr="00FF15CF">
        <w:rPr>
          <w:rFonts w:ascii="Times New Roman" w:eastAsia="微軟正黑體" w:hAnsi="微軟正黑體" w:cs="Times New Roman" w:hint="default"/>
          <w:color w:val="222222"/>
          <w:lang w:eastAsia="zh-TW"/>
        </w:rPr>
        <w:t>年出生於加拿大。他在耶魯大學英文系畢業後，先後取得耶魯大學神學院神學碩士及芝加哥大學宗教與心理研究博士學位，後來再到瑞士榮格學院完成榮格分析師訓練。</w:t>
      </w:r>
    </w:p>
    <w:p w:rsidR="00FF15CF" w:rsidRPr="00FF15CF" w:rsidRDefault="00FF15CF" w:rsidP="00FF15CF">
      <w:pPr>
        <w:shd w:val="clear" w:color="auto" w:fill="FFFFFF"/>
        <w:rPr>
          <w:rFonts w:ascii="Times New Roman" w:eastAsia="微軟正黑體" w:hAnsi="Times New Roman" w:cs="Times New Roman" w:hint="default"/>
          <w:color w:val="222222"/>
          <w:lang w:eastAsia="zh-TW"/>
        </w:rPr>
      </w:pPr>
      <w:r w:rsidRPr="00FF15CF">
        <w:rPr>
          <w:rFonts w:ascii="Times New Roman" w:eastAsia="微軟正黑體" w:hAnsi="Times New Roman" w:cs="Times New Roman" w:hint="default"/>
          <w:color w:val="222222"/>
          <w:lang w:eastAsia="zh-TW"/>
        </w:rPr>
        <w:t>1976-2003</w:t>
      </w:r>
      <w:r w:rsidRPr="00FF15CF">
        <w:rPr>
          <w:rFonts w:ascii="Times New Roman" w:eastAsia="微軟正黑體" w:hAnsi="微軟正黑體" w:cs="Times New Roman" w:hint="default"/>
          <w:color w:val="222222"/>
          <w:lang w:eastAsia="zh-TW"/>
        </w:rPr>
        <w:t>年，他一直是芝加哥榮格學院的培訓分析師，同時在</w:t>
      </w:r>
      <w:r w:rsidRPr="00FF15CF">
        <w:rPr>
          <w:rFonts w:ascii="Times New Roman" w:eastAsia="微軟正黑體" w:hAnsi="Times New Roman" w:cs="Times New Roman" w:hint="default"/>
          <w:color w:val="222222"/>
          <w:lang w:eastAsia="zh-TW"/>
        </w:rPr>
        <w:t>1980-1985</w:t>
      </w:r>
      <w:r w:rsidRPr="00FF15CF">
        <w:rPr>
          <w:rFonts w:ascii="Times New Roman" w:eastAsia="微軟正黑體" w:hAnsi="微軟正黑體" w:cs="Times New Roman" w:hint="default"/>
          <w:color w:val="222222"/>
          <w:lang w:eastAsia="zh-TW"/>
        </w:rPr>
        <w:t>年求芝加哥榮擔任學院的董事及校長。</w:t>
      </w:r>
      <w:r w:rsidRPr="00FF15CF">
        <w:rPr>
          <w:rFonts w:ascii="Times New Roman" w:eastAsia="微軟正黑體" w:hAnsi="Times New Roman" w:cs="Times New Roman" w:hint="default"/>
          <w:color w:val="222222"/>
          <w:lang w:eastAsia="zh-TW"/>
        </w:rPr>
        <w:t>1989</w:t>
      </w:r>
      <w:r w:rsidRPr="00FF15CF">
        <w:rPr>
          <w:rFonts w:ascii="Times New Roman" w:eastAsia="微軟正黑體" w:hAnsi="微軟正黑體" w:cs="Times New Roman" w:hint="default"/>
          <w:color w:val="222222"/>
          <w:lang w:eastAsia="zh-TW"/>
        </w:rPr>
        <w:t>年加入國際分析心理學會（</w:t>
      </w:r>
      <w:r w:rsidRPr="00FF15CF">
        <w:rPr>
          <w:rFonts w:ascii="Times New Roman" w:eastAsia="微軟正黑體" w:hAnsi="Times New Roman" w:cs="Times New Roman" w:hint="default"/>
          <w:color w:val="222222"/>
          <w:lang w:eastAsia="zh-TW"/>
        </w:rPr>
        <w:t>IAAP</w:t>
      </w:r>
      <w:r w:rsidRPr="00FF15CF">
        <w:rPr>
          <w:rFonts w:ascii="Times New Roman" w:eastAsia="微軟正黑體" w:hAnsi="微軟正黑體" w:cs="Times New Roman" w:hint="default"/>
          <w:color w:val="222222"/>
          <w:lang w:eastAsia="zh-TW"/>
        </w:rPr>
        <w:t>）的行政委員會，在湯</w:t>
      </w:r>
      <w:proofErr w:type="gramStart"/>
      <w:r w:rsidRPr="00FF15CF">
        <w:rPr>
          <w:rFonts w:ascii="Times New Roman" w:eastAsia="微軟正黑體" w:hAnsi="微軟正黑體" w:cs="Times New Roman" w:hint="default"/>
          <w:color w:val="222222"/>
          <w:lang w:eastAsia="zh-TW"/>
        </w:rPr>
        <w:t>姆</w:t>
      </w:r>
      <w:proofErr w:type="gramEnd"/>
      <w:r w:rsidRPr="00FF15CF">
        <w:rPr>
          <w:rFonts w:ascii="Times New Roman" w:eastAsia="微軟正黑體" w:hAnsi="微軟正黑體" w:cs="Times New Roman" w:hint="default"/>
          <w:color w:val="222222"/>
          <w:lang w:eastAsia="zh-TW"/>
        </w:rPr>
        <w:t>士</w:t>
      </w:r>
      <w:proofErr w:type="gramStart"/>
      <w:r w:rsidRPr="00FF15CF">
        <w:rPr>
          <w:rFonts w:ascii="Times New Roman" w:eastAsia="微軟正黑體" w:hAnsi="Times New Roman" w:cs="Times New Roman" w:hint="default"/>
          <w:color w:val="222222"/>
          <w:lang w:eastAsia="zh-TW"/>
        </w:rPr>
        <w:t>•</w:t>
      </w:r>
      <w:r w:rsidRPr="00FF15CF">
        <w:rPr>
          <w:rFonts w:ascii="Times New Roman" w:eastAsia="微軟正黑體" w:hAnsi="微軟正黑體" w:cs="Times New Roman" w:hint="default"/>
          <w:color w:val="222222"/>
          <w:lang w:eastAsia="zh-TW"/>
        </w:rPr>
        <w:t>克許</w:t>
      </w:r>
      <w:proofErr w:type="gramEnd"/>
      <w:r w:rsidRPr="00FF15CF">
        <w:rPr>
          <w:rFonts w:ascii="Times New Roman" w:eastAsia="微軟正黑體" w:hAnsi="微軟正黑體" w:cs="Times New Roman" w:hint="default"/>
          <w:color w:val="222222"/>
          <w:lang w:eastAsia="zh-TW"/>
        </w:rPr>
        <w:t>（</w:t>
      </w:r>
      <w:r w:rsidRPr="00FF15CF">
        <w:rPr>
          <w:rFonts w:ascii="Times New Roman" w:eastAsia="微軟正黑體" w:hAnsi="Times New Roman" w:cs="Times New Roman" w:hint="default"/>
          <w:color w:val="222222"/>
          <w:lang w:eastAsia="zh-TW"/>
        </w:rPr>
        <w:t>Thomas Kirsch</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擔任理事長</w:t>
      </w:r>
      <w:proofErr w:type="gramStart"/>
      <w:r w:rsidRPr="00FF15CF">
        <w:rPr>
          <w:rFonts w:ascii="Times New Roman" w:eastAsia="微軟正黑體" w:hAnsi="微軟正黑體" w:cs="Times New Roman" w:hint="default"/>
          <w:color w:val="222222"/>
          <w:lang w:eastAsia="zh-TW"/>
        </w:rPr>
        <w:t>期間（</w:t>
      </w:r>
      <w:proofErr w:type="gramEnd"/>
      <w:r w:rsidRPr="00FF15CF">
        <w:rPr>
          <w:rFonts w:ascii="Times New Roman" w:eastAsia="微軟正黑體" w:hAnsi="Times New Roman" w:cs="Times New Roman" w:hint="default"/>
          <w:color w:val="222222"/>
          <w:lang w:eastAsia="zh-TW"/>
        </w:rPr>
        <w:t>1989-1995</w:t>
      </w:r>
      <w:r w:rsidRPr="00FF15CF">
        <w:rPr>
          <w:rFonts w:ascii="Times New Roman" w:eastAsia="微軟正黑體" w:hAnsi="微軟正黑體" w:cs="Times New Roman" w:hint="default"/>
          <w:color w:val="222222"/>
          <w:lang w:eastAsia="zh-TW"/>
        </w:rPr>
        <w:t>）擔任名譽秘書，並於</w:t>
      </w:r>
      <w:r w:rsidRPr="00FF15CF">
        <w:rPr>
          <w:rFonts w:ascii="Times New Roman" w:eastAsia="微軟正黑體" w:hAnsi="Times New Roman" w:cs="Times New Roman" w:hint="default"/>
          <w:color w:val="222222"/>
          <w:lang w:eastAsia="zh-TW"/>
        </w:rPr>
        <w:t>2001-2004</w:t>
      </w:r>
      <w:r w:rsidRPr="00FF15CF">
        <w:rPr>
          <w:rFonts w:ascii="Times New Roman" w:eastAsia="微軟正黑體" w:hAnsi="微軟正黑體" w:cs="Times New Roman" w:hint="default"/>
          <w:color w:val="222222"/>
          <w:lang w:eastAsia="zh-TW"/>
        </w:rPr>
        <w:t>年出任國際分析心理學會理事長。在</w:t>
      </w:r>
      <w:r w:rsidRPr="00FF15CF">
        <w:rPr>
          <w:rFonts w:ascii="Times New Roman" w:eastAsia="微軟正黑體" w:hAnsi="Times New Roman" w:cs="Times New Roman" w:hint="default"/>
          <w:color w:val="222222"/>
          <w:lang w:eastAsia="zh-TW"/>
        </w:rPr>
        <w:t>2008-2012</w:t>
      </w:r>
      <w:r w:rsidRPr="00FF15CF">
        <w:rPr>
          <w:rFonts w:ascii="Times New Roman" w:eastAsia="微軟正黑體" w:hAnsi="微軟正黑體" w:cs="Times New Roman" w:hint="default"/>
          <w:color w:val="222222"/>
          <w:lang w:eastAsia="zh-TW"/>
        </w:rPr>
        <w:t>年，他擔任瑞士蘇黎世分析心理學國際學校</w:t>
      </w:r>
      <w:r w:rsidR="0025241D">
        <w:rPr>
          <w:rFonts w:ascii="Times New Roman" w:eastAsia="微軟正黑體" w:hAnsi="微軟正黑體" w:cs="Times New Roman"/>
          <w:color w:val="222222"/>
          <w:lang w:eastAsia="zh-TW"/>
        </w:rPr>
        <w:t>（</w:t>
      </w:r>
      <w:proofErr w:type="spellStart"/>
      <w:r w:rsidRPr="00FF15CF">
        <w:rPr>
          <w:rFonts w:ascii="Times New Roman" w:eastAsia="微軟正黑體" w:hAnsi="Times New Roman" w:cs="Times New Roman" w:hint="default"/>
          <w:color w:val="222222"/>
          <w:lang w:eastAsia="zh-TW"/>
        </w:rPr>
        <w:t>ISAPAurich</w:t>
      </w:r>
      <w:proofErr w:type="spellEnd"/>
      <w:r w:rsidRPr="00FF15CF">
        <w:rPr>
          <w:rFonts w:ascii="Times New Roman" w:eastAsia="微軟正黑體" w:hAnsi="微軟正黑體" w:cs="Times New Roman" w:hint="default"/>
          <w:color w:val="222222"/>
          <w:lang w:eastAsia="zh-TW"/>
        </w:rPr>
        <w:t>）校長。</w:t>
      </w:r>
    </w:p>
    <w:p w:rsidR="001F460E" w:rsidRPr="00FF15CF" w:rsidRDefault="00FF15CF" w:rsidP="00FF15CF">
      <w:pPr>
        <w:shd w:val="clear" w:color="auto" w:fill="FFFFFF"/>
        <w:rPr>
          <w:rFonts w:ascii="Times New Roman" w:eastAsia="微軟正黑體" w:hAnsi="Times New Roman" w:cs="Times New Roman" w:hint="default"/>
          <w:noProof/>
          <w:lang w:eastAsia="zh-TW"/>
        </w:rPr>
      </w:pPr>
      <w:r w:rsidRPr="00FF15CF">
        <w:rPr>
          <w:rFonts w:ascii="Times New Roman" w:eastAsia="微軟正黑體" w:hAnsi="微軟正黑體" w:cs="Times New Roman" w:hint="default"/>
          <w:color w:val="222222"/>
          <w:lang w:eastAsia="zh-TW"/>
        </w:rPr>
        <w:t>史丹博士的著作相當豐富，而且許多都</w:t>
      </w:r>
      <w:r w:rsidR="00BD1001">
        <w:rPr>
          <w:rFonts w:ascii="Times New Roman" w:eastAsia="微軟正黑體" w:hAnsi="微軟正黑體" w:cs="Times New Roman"/>
          <w:color w:val="222222"/>
          <w:lang w:eastAsia="zh-TW"/>
        </w:rPr>
        <w:t>已</w:t>
      </w:r>
      <w:r w:rsidRPr="00FF15CF">
        <w:rPr>
          <w:rFonts w:ascii="Times New Roman" w:eastAsia="微軟正黑體" w:hAnsi="微軟正黑體" w:cs="Times New Roman" w:hint="default"/>
          <w:color w:val="222222"/>
          <w:lang w:eastAsia="zh-TW"/>
        </w:rPr>
        <w:t>翻譯成中文，其中包括在臺灣出版的</w:t>
      </w:r>
      <w:r w:rsidR="00BD1001" w:rsidRPr="00FF15CF">
        <w:rPr>
          <w:rFonts w:ascii="Times New Roman" w:eastAsia="微軟正黑體" w:hAnsi="微軟正黑體" w:cs="Times New Roman" w:hint="default"/>
          <w:color w:val="222222"/>
          <w:lang w:eastAsia="zh-TW"/>
        </w:rPr>
        <w:lastRenderedPageBreak/>
        <w:t>《</w:t>
      </w:r>
      <w:r w:rsidRPr="00FF15CF">
        <w:rPr>
          <w:rFonts w:ascii="Times New Roman" w:eastAsia="微軟正黑體" w:hAnsi="微軟正黑體" w:cs="Times New Roman" w:hint="default"/>
          <w:color w:val="222222"/>
          <w:lang w:eastAsia="zh-TW"/>
        </w:rPr>
        <w:t>榮格的心靈地圖》</w:t>
      </w:r>
      <w:r w:rsidR="0025241D">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Jung’s Map of the Soul</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立</w:t>
      </w:r>
      <w:proofErr w:type="gramStart"/>
      <w:r w:rsidRPr="00FF15CF">
        <w:rPr>
          <w:rFonts w:ascii="Times New Roman" w:eastAsia="微軟正黑體" w:hAnsi="微軟正黑體" w:cs="Times New Roman" w:hint="default"/>
          <w:color w:val="222222"/>
          <w:lang w:eastAsia="zh-TW"/>
        </w:rPr>
        <w:t>緒</w:t>
      </w:r>
      <w:proofErr w:type="gramEnd"/>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w:t>
      </w:r>
      <w:proofErr w:type="gramStart"/>
      <w:r w:rsidRPr="00FF15CF">
        <w:rPr>
          <w:rFonts w:ascii="Times New Roman" w:eastAsia="微軟正黑體" w:hAnsi="微軟正黑體" w:cs="Times New Roman" w:hint="default"/>
          <w:color w:val="222222"/>
          <w:lang w:eastAsia="zh-TW"/>
        </w:rPr>
        <w:t>《</w:t>
      </w:r>
      <w:proofErr w:type="gramEnd"/>
      <w:r w:rsidRPr="00FF15CF">
        <w:rPr>
          <w:rFonts w:ascii="Times New Roman" w:eastAsia="微軟正黑體" w:hAnsi="微軟正黑體" w:cs="Times New Roman" w:hint="default"/>
          <w:color w:val="222222"/>
          <w:lang w:eastAsia="zh-TW"/>
        </w:rPr>
        <w:t>中年之旅：自性的轉機</w:t>
      </w:r>
      <w:proofErr w:type="gramStart"/>
      <w:r w:rsidRPr="00FF15CF">
        <w:rPr>
          <w:rFonts w:ascii="Times New Roman" w:eastAsia="微軟正黑體" w:hAnsi="微軟正黑體" w:cs="Times New Roman" w:hint="default"/>
          <w:color w:val="222222"/>
          <w:lang w:eastAsia="zh-TW"/>
        </w:rPr>
        <w:t>》</w:t>
      </w:r>
      <w:proofErr w:type="gramEnd"/>
      <w:r w:rsidR="0025241D">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In Midlife</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心靈工坊</w:t>
      </w:r>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w:t>
      </w:r>
      <w:proofErr w:type="gramStart"/>
      <w:r w:rsidRPr="00FF15CF">
        <w:rPr>
          <w:rFonts w:ascii="Times New Roman" w:eastAsia="微軟正黑體" w:hAnsi="微軟正黑體" w:cs="Times New Roman" w:hint="default"/>
          <w:color w:val="222222"/>
          <w:lang w:eastAsia="zh-TW"/>
        </w:rPr>
        <w:t>《</w:t>
      </w:r>
      <w:proofErr w:type="gramEnd"/>
      <w:r w:rsidRPr="00FF15CF">
        <w:rPr>
          <w:rFonts w:ascii="Times New Roman" w:eastAsia="微軟正黑體" w:hAnsi="微軟正黑體" w:cs="Times New Roman" w:hint="default"/>
          <w:color w:val="222222"/>
          <w:lang w:eastAsia="zh-TW"/>
        </w:rPr>
        <w:t>轉化之旅：自性的追尋</w:t>
      </w:r>
      <w:proofErr w:type="gramStart"/>
      <w:r w:rsidRPr="00FF15CF">
        <w:rPr>
          <w:rFonts w:ascii="Times New Roman" w:eastAsia="微軟正黑體" w:hAnsi="微軟正黑體" w:cs="Times New Roman" w:hint="default"/>
          <w:color w:val="222222"/>
          <w:lang w:eastAsia="zh-TW"/>
        </w:rPr>
        <w:t>》</w:t>
      </w:r>
      <w:proofErr w:type="gramEnd"/>
      <w:r w:rsidR="0025241D">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Transformation</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心靈工坊</w:t>
      </w:r>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w:t>
      </w:r>
      <w:proofErr w:type="gramStart"/>
      <w:r w:rsidRPr="00FF15CF">
        <w:rPr>
          <w:rFonts w:ascii="Times New Roman" w:eastAsia="微軟正黑體" w:hAnsi="微軟正黑體" w:cs="Times New Roman" w:hint="default"/>
          <w:color w:val="222222"/>
          <w:lang w:eastAsia="zh-TW"/>
        </w:rPr>
        <w:t>《</w:t>
      </w:r>
      <w:proofErr w:type="gramEnd"/>
      <w:r w:rsidRPr="00FF15CF">
        <w:rPr>
          <w:rFonts w:ascii="Times New Roman" w:eastAsia="微軟正黑體" w:hAnsi="微軟正黑體" w:cs="Times New Roman" w:hint="default"/>
          <w:color w:val="222222"/>
          <w:lang w:eastAsia="zh-TW"/>
        </w:rPr>
        <w:t>英雄之旅：個體化原則概論</w:t>
      </w:r>
      <w:proofErr w:type="gramStart"/>
      <w:r w:rsidRPr="00FF15CF">
        <w:rPr>
          <w:rFonts w:ascii="Times New Roman" w:eastAsia="微軟正黑體" w:hAnsi="微軟正黑體" w:cs="Times New Roman" w:hint="default"/>
          <w:color w:val="222222"/>
          <w:lang w:eastAsia="zh-TW"/>
        </w:rPr>
        <w:t>》</w:t>
      </w:r>
      <w:proofErr w:type="gramEnd"/>
      <w:r w:rsidR="0025241D">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The Principle of Individuation</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心靈工坊</w:t>
      </w:r>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和</w:t>
      </w:r>
      <w:proofErr w:type="gramStart"/>
      <w:r w:rsidRPr="00FF15CF">
        <w:rPr>
          <w:rFonts w:ascii="Times New Roman" w:eastAsia="微軟正黑體" w:hAnsi="微軟正黑體" w:cs="Times New Roman" w:hint="default"/>
          <w:color w:val="222222"/>
          <w:lang w:eastAsia="zh-TW"/>
        </w:rPr>
        <w:t>《</w:t>
      </w:r>
      <w:proofErr w:type="gramEnd"/>
      <w:r w:rsidRPr="00FF15CF">
        <w:rPr>
          <w:rFonts w:ascii="Times New Roman" w:eastAsia="微軟正黑體" w:hAnsi="微軟正黑體" w:cs="Times New Roman" w:hint="default"/>
          <w:color w:val="222222"/>
          <w:lang w:eastAsia="zh-TW"/>
        </w:rPr>
        <w:t>靈性之旅</w:t>
      </w:r>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追尋失落的靈魂</w:t>
      </w:r>
      <w:proofErr w:type="gramStart"/>
      <w:r w:rsidRPr="00FF15CF">
        <w:rPr>
          <w:rFonts w:ascii="Times New Roman" w:eastAsia="微軟正黑體" w:hAnsi="微軟正黑體" w:cs="Times New Roman" w:hint="default"/>
          <w:color w:val="222222"/>
          <w:lang w:eastAsia="zh-TW"/>
        </w:rPr>
        <w:t>》</w:t>
      </w:r>
      <w:r w:rsidR="0025241D">
        <w:rPr>
          <w:rFonts w:ascii="Times New Roman" w:eastAsia="微軟正黑體" w:hAnsi="微軟正黑體" w:cs="Times New Roman"/>
          <w:color w:val="222222"/>
          <w:lang w:eastAsia="zh-TW"/>
        </w:rPr>
        <w:t>（</w:t>
      </w:r>
      <w:proofErr w:type="gramEnd"/>
      <w:r w:rsidRPr="00FF15CF">
        <w:rPr>
          <w:rFonts w:ascii="Times New Roman" w:eastAsia="微軟正黑體" w:hAnsi="Times New Roman" w:cs="Times New Roman" w:hint="default"/>
          <w:color w:val="222222"/>
          <w:lang w:eastAsia="zh-TW"/>
        </w:rPr>
        <w:t>Minding the Self: Jungian Meditations on Contemporary Spirituality</w:t>
      </w:r>
      <w:proofErr w:type="gramStart"/>
      <w:r w:rsidR="0025241D">
        <w:rPr>
          <w:rFonts w:ascii="Times New Roman" w:eastAsia="微軟正黑體" w:hAnsi="Times New Roman" w:cs="Times New Roman"/>
          <w:color w:val="222222"/>
          <w:lang w:eastAsia="zh-TW"/>
        </w:rPr>
        <w:t>）</w:t>
      </w:r>
      <w:proofErr w:type="gramEnd"/>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心靈工坊</w:t>
      </w:r>
      <w:r w:rsidR="0025241D">
        <w:rPr>
          <w:rFonts w:ascii="Times New Roman" w:eastAsia="微軟正黑體" w:hAnsi="微軟正黑體" w:cs="Times New Roman"/>
          <w:color w:val="222222"/>
          <w:lang w:eastAsia="zh-TW"/>
        </w:rPr>
        <w:t>）</w:t>
      </w:r>
      <w:r w:rsidRPr="00FF15CF">
        <w:rPr>
          <w:rFonts w:ascii="Times New Roman" w:eastAsia="微軟正黑體" w:hAnsi="微軟正黑體" w:cs="Times New Roman" w:hint="default"/>
          <w:color w:val="222222"/>
          <w:lang w:eastAsia="zh-TW"/>
        </w:rPr>
        <w:t>，還有在大陸出版的《日性良知和月性良知》</w:t>
      </w:r>
      <w:r w:rsidR="0025241D">
        <w:rPr>
          <w:rFonts w:ascii="Times New Roman" w:eastAsia="微軟正黑體" w:hAnsi="微軟正黑體" w:cs="Times New Roman"/>
          <w:color w:val="222222"/>
          <w:lang w:eastAsia="zh-TW"/>
        </w:rPr>
        <w:t>（</w:t>
      </w:r>
      <w:r w:rsidRPr="00FF15CF">
        <w:rPr>
          <w:rFonts w:ascii="Times New Roman" w:eastAsia="微軟正黑體" w:hAnsi="Times New Roman" w:cs="Times New Roman" w:hint="default"/>
          <w:color w:val="222222"/>
          <w:lang w:eastAsia="zh-TW"/>
        </w:rPr>
        <w:t>Solar Conscience Lunar Conscience</w:t>
      </w:r>
      <w:r w:rsidR="0025241D">
        <w:rPr>
          <w:rFonts w:ascii="Times New Roman" w:eastAsia="微軟正黑體" w:hAnsi="Times New Roman" w:cs="Times New Roman"/>
          <w:color w:val="222222"/>
          <w:lang w:eastAsia="zh-TW"/>
        </w:rPr>
        <w:t>）</w:t>
      </w:r>
      <w:r w:rsidRPr="00FF15CF">
        <w:rPr>
          <w:rFonts w:ascii="Times New Roman" w:eastAsia="微軟正黑體" w:hAnsi="微軟正黑體" w:cs="Times New Roman" w:hint="default"/>
          <w:color w:val="222222"/>
          <w:lang w:eastAsia="zh-TW"/>
        </w:rPr>
        <w:t>，叧外還有</w:t>
      </w:r>
      <w:r w:rsidRPr="00FF15CF">
        <w:rPr>
          <w:rFonts w:ascii="Times New Roman" w:eastAsia="微軟正黑體" w:hAnsi="Times New Roman" w:cs="Times New Roman" w:hint="default"/>
          <w:color w:val="222222"/>
          <w:lang w:eastAsia="zh-TW"/>
        </w:rPr>
        <w:t>Soul-Retrieval and Treatment</w:t>
      </w:r>
      <w:r w:rsidRPr="00FF15CF">
        <w:rPr>
          <w:rFonts w:ascii="Times New Roman" w:eastAsia="微軟正黑體" w:hAnsi="微軟正黑體" w:cs="Times New Roman" w:hint="default"/>
          <w:color w:val="222222"/>
          <w:lang w:eastAsia="zh-TW"/>
        </w:rPr>
        <w:t>等書。史丹博士目前居住於瑞士，是</w:t>
      </w:r>
      <w:proofErr w:type="spellStart"/>
      <w:r w:rsidRPr="00FF15CF">
        <w:rPr>
          <w:rFonts w:ascii="Times New Roman" w:eastAsia="微軟正黑體" w:hAnsi="Times New Roman" w:cs="Times New Roman" w:hint="default"/>
          <w:color w:val="222222"/>
          <w:lang w:eastAsia="zh-TW"/>
        </w:rPr>
        <w:t>ISAPZurich</w:t>
      </w:r>
      <w:proofErr w:type="spellEnd"/>
      <w:r w:rsidRPr="00FF15CF">
        <w:rPr>
          <w:rFonts w:ascii="Times New Roman" w:eastAsia="微軟正黑體" w:hAnsi="微軟正黑體" w:cs="Times New Roman" w:hint="default"/>
          <w:color w:val="222222"/>
          <w:lang w:eastAsia="zh-TW"/>
        </w:rPr>
        <w:t>的訓練與督導分析師。</w:t>
      </w:r>
    </w:p>
    <w:p w:rsidR="00365CF8" w:rsidRPr="007042C8" w:rsidRDefault="00365CF8" w:rsidP="00073A3C">
      <w:pPr>
        <w:jc w:val="both"/>
        <w:rPr>
          <w:rFonts w:ascii="Calibri" w:eastAsia="微軟正黑體" w:hAnsi="Calibri" w:cs="Arial" w:hint="default"/>
          <w:noProof/>
          <w:lang w:eastAsia="zh-TW"/>
        </w:rPr>
      </w:pPr>
    </w:p>
    <w:p w:rsidR="00724F06" w:rsidRDefault="00724F06" w:rsidP="00365CF8">
      <w:pPr>
        <w:pStyle w:val="2"/>
        <w:ind w:firstLine="0"/>
        <w:rPr>
          <w:rFonts w:ascii="微軟正黑體" w:eastAsia="微軟正黑體" w:hAnsi="微軟正黑體" w:cs="Arial"/>
          <w:b/>
          <w:bCs/>
          <w:sz w:val="22"/>
          <w:szCs w:val="22"/>
        </w:rPr>
      </w:pPr>
      <w:r>
        <w:rPr>
          <w:rFonts w:ascii="微軟正黑體" w:eastAsia="微軟正黑體" w:hAnsi="微軟正黑體" w:cs="Arial" w:hint="eastAsia"/>
          <w:b/>
          <w:bCs/>
          <w:sz w:val="22"/>
          <w:szCs w:val="22"/>
        </w:rPr>
        <w:t>上課日期：2016.9.11（日）9:30-17:00</w:t>
      </w:r>
    </w:p>
    <w:p w:rsidR="00724F06" w:rsidRPr="00724F06" w:rsidRDefault="00724F06" w:rsidP="00365CF8">
      <w:pPr>
        <w:pStyle w:val="2"/>
        <w:ind w:firstLine="0"/>
        <w:rPr>
          <w:rFonts w:ascii="微軟正黑體" w:eastAsia="微軟正黑體" w:hAnsi="微軟正黑體" w:cs="Arial"/>
          <w:b/>
          <w:bCs/>
          <w:sz w:val="22"/>
          <w:szCs w:val="22"/>
          <w:lang w:val="en-US"/>
        </w:rPr>
      </w:pPr>
      <w:r>
        <w:rPr>
          <w:rFonts w:ascii="微軟正黑體" w:eastAsia="微軟正黑體" w:hAnsi="微軟正黑體" w:cs="Arial"/>
          <w:b/>
          <w:bCs/>
          <w:sz w:val="22"/>
          <w:szCs w:val="22"/>
          <w:lang w:val="en-US"/>
        </w:rPr>
        <w:t>上課地點</w:t>
      </w:r>
      <w:r>
        <w:rPr>
          <w:rFonts w:ascii="微軟正黑體" w:eastAsia="微軟正黑體" w:hAnsi="微軟正黑體" w:cs="Arial" w:hint="eastAsia"/>
          <w:b/>
          <w:bCs/>
          <w:sz w:val="22"/>
          <w:szCs w:val="22"/>
          <w:lang w:val="en-US"/>
        </w:rPr>
        <w:t>：趨勢講堂1501</w:t>
      </w:r>
    </w:p>
    <w:p w:rsidR="00365CF8" w:rsidRPr="00737164" w:rsidRDefault="00365CF8" w:rsidP="00365CF8">
      <w:pPr>
        <w:pStyle w:val="2"/>
        <w:ind w:firstLine="0"/>
        <w:rPr>
          <w:rFonts w:ascii="微軟正黑體" w:eastAsia="微軟正黑體" w:hAnsi="微軟正黑體" w:cs="Arial"/>
          <w:b/>
          <w:sz w:val="22"/>
          <w:szCs w:val="22"/>
          <w:lang w:val="en-US"/>
        </w:rPr>
      </w:pPr>
      <w:r w:rsidRPr="00365CF8">
        <w:rPr>
          <w:rFonts w:ascii="微軟正黑體" w:eastAsia="微軟正黑體" w:hAnsi="微軟正黑體" w:cs="Arial"/>
          <w:b/>
          <w:bCs/>
          <w:sz w:val="22"/>
          <w:szCs w:val="22"/>
        </w:rPr>
        <w:t>學費</w:t>
      </w:r>
      <w:r w:rsidRPr="00365CF8">
        <w:rPr>
          <w:rFonts w:ascii="微軟正黑體" w:eastAsia="微軟正黑體" w:hAnsi="微軟正黑體" w:cs="Arial"/>
          <w:sz w:val="22"/>
          <w:szCs w:val="22"/>
          <w:lang w:val="en-US"/>
        </w:rPr>
        <w:t>：</w:t>
      </w:r>
      <w:r w:rsidR="00400AAF">
        <w:rPr>
          <w:rFonts w:ascii="微軟正黑體" w:eastAsia="微軟正黑體" w:hAnsi="微軟正黑體" w:cs="Arial" w:hint="eastAsia"/>
          <w:sz w:val="22"/>
          <w:szCs w:val="22"/>
          <w:lang w:val="en-US"/>
        </w:rPr>
        <w:t>2800</w:t>
      </w:r>
      <w:r w:rsidR="008F0FE5">
        <w:rPr>
          <w:rFonts w:ascii="微軟正黑體" w:eastAsia="微軟正黑體" w:hAnsi="微軟正黑體" w:cs="Arial" w:hint="eastAsia"/>
          <w:b/>
          <w:sz w:val="22"/>
          <w:szCs w:val="22"/>
          <w:lang w:val="en-US"/>
        </w:rPr>
        <w:t>元（</w:t>
      </w:r>
      <w:r w:rsidR="00652580">
        <w:rPr>
          <w:rFonts w:ascii="微軟正黑體" w:eastAsia="微軟正黑體" w:hAnsi="微軟正黑體" w:cs="Arial" w:hint="eastAsia"/>
          <w:b/>
          <w:sz w:val="22"/>
          <w:szCs w:val="22"/>
          <w:lang w:val="en-US"/>
        </w:rPr>
        <w:t>含</w:t>
      </w:r>
      <w:r w:rsidR="008F0FE5">
        <w:rPr>
          <w:rFonts w:ascii="微軟正黑體" w:eastAsia="微軟正黑體" w:hAnsi="微軟正黑體" w:cs="Arial" w:hint="eastAsia"/>
          <w:b/>
          <w:sz w:val="22"/>
          <w:szCs w:val="22"/>
          <w:lang w:val="en-US"/>
        </w:rPr>
        <w:t>翻譯</w:t>
      </w:r>
      <w:r w:rsidR="00652580">
        <w:rPr>
          <w:rFonts w:ascii="微軟正黑體" w:eastAsia="微軟正黑體" w:hAnsi="微軟正黑體" w:cs="Arial" w:hint="eastAsia"/>
          <w:b/>
          <w:sz w:val="22"/>
          <w:szCs w:val="22"/>
          <w:lang w:val="en-US"/>
        </w:rPr>
        <w:t>費</w:t>
      </w:r>
      <w:r w:rsidR="008F0FE5">
        <w:rPr>
          <w:rFonts w:ascii="微軟正黑體" w:eastAsia="微軟正黑體" w:hAnsi="微軟正黑體" w:cs="Arial" w:hint="eastAsia"/>
          <w:b/>
          <w:sz w:val="22"/>
          <w:szCs w:val="22"/>
          <w:lang w:val="en-US"/>
        </w:rPr>
        <w:t>）</w:t>
      </w:r>
      <w:r w:rsidR="00E11BDB">
        <w:rPr>
          <w:rFonts w:ascii="微軟正黑體" w:eastAsia="微軟正黑體" w:hAnsi="微軟正黑體" w:cs="Arial" w:hint="eastAsia"/>
          <w:b/>
          <w:sz w:val="22"/>
          <w:szCs w:val="22"/>
          <w:lang w:val="en-US"/>
        </w:rPr>
        <w:t>，</w:t>
      </w:r>
      <w:r w:rsidR="00E11BDB" w:rsidRPr="00E11BDB">
        <w:rPr>
          <w:rFonts w:ascii="微軟正黑體" w:eastAsia="微軟正黑體" w:hAnsi="微軟正黑體" w:cs="Arial"/>
          <w:b/>
          <w:color w:val="0000FF"/>
          <w:sz w:val="22"/>
          <w:szCs w:val="22"/>
          <w:lang w:val="en-US"/>
        </w:rPr>
        <w:t>2016.</w:t>
      </w:r>
      <w:r w:rsidR="00297835">
        <w:rPr>
          <w:rFonts w:ascii="微軟正黑體" w:eastAsia="微軟正黑體" w:hAnsi="微軟正黑體" w:cs="Arial" w:hint="eastAsia"/>
          <w:b/>
          <w:color w:val="0000FF"/>
          <w:sz w:val="22"/>
          <w:szCs w:val="22"/>
          <w:lang w:val="en-US"/>
        </w:rPr>
        <w:t>6</w:t>
      </w:r>
      <w:r w:rsidR="00E11BDB" w:rsidRPr="00E11BDB">
        <w:rPr>
          <w:rFonts w:ascii="微軟正黑體" w:eastAsia="微軟正黑體" w:hAnsi="微軟正黑體" w:cs="Arial"/>
          <w:b/>
          <w:color w:val="0000FF"/>
          <w:sz w:val="22"/>
          <w:szCs w:val="22"/>
          <w:lang w:val="en-US"/>
        </w:rPr>
        <w:t>.</w:t>
      </w:r>
      <w:r w:rsidR="00297835">
        <w:rPr>
          <w:rFonts w:ascii="微軟正黑體" w:eastAsia="微軟正黑體" w:hAnsi="微軟正黑體" w:cs="Arial" w:hint="eastAsia"/>
          <w:b/>
          <w:color w:val="0000FF"/>
          <w:sz w:val="22"/>
          <w:szCs w:val="22"/>
          <w:lang w:val="en-US"/>
        </w:rPr>
        <w:t>3</w:t>
      </w:r>
      <w:r w:rsidR="00054AE6">
        <w:rPr>
          <w:rFonts w:ascii="微軟正黑體" w:eastAsia="微軟正黑體" w:hAnsi="微軟正黑體" w:cs="Arial" w:hint="eastAsia"/>
          <w:b/>
          <w:color w:val="0000FF"/>
          <w:sz w:val="22"/>
          <w:szCs w:val="22"/>
          <w:lang w:val="en-US"/>
        </w:rPr>
        <w:t>0</w:t>
      </w:r>
      <w:r w:rsidR="00E11BDB" w:rsidRPr="00E11BDB">
        <w:rPr>
          <w:rFonts w:ascii="微軟正黑體" w:eastAsia="微軟正黑體" w:hAnsi="微軟正黑體" w:cs="Arial"/>
          <w:b/>
          <w:color w:val="0000FF"/>
          <w:sz w:val="22"/>
          <w:szCs w:val="22"/>
          <w:lang w:val="en-US"/>
        </w:rPr>
        <w:t>前</w:t>
      </w:r>
      <w:r w:rsidR="00E11BDB" w:rsidRPr="00E11BDB">
        <w:rPr>
          <w:rFonts w:ascii="微軟正黑體" w:eastAsia="微軟正黑體" w:hAnsi="微軟正黑體" w:cs="Arial" w:hint="eastAsia"/>
          <w:b/>
          <w:color w:val="0000FF"/>
          <w:sz w:val="22"/>
          <w:szCs w:val="22"/>
          <w:lang w:val="en-US"/>
        </w:rPr>
        <w:t>完成</w:t>
      </w:r>
      <w:r w:rsidR="00E11BDB" w:rsidRPr="00E11BDB">
        <w:rPr>
          <w:rFonts w:ascii="微軟正黑體" w:eastAsia="微軟正黑體" w:hAnsi="微軟正黑體" w:cs="Arial"/>
          <w:b/>
          <w:color w:val="0000FF"/>
          <w:sz w:val="22"/>
          <w:szCs w:val="22"/>
          <w:lang w:val="en-US"/>
        </w:rPr>
        <w:t>報名</w:t>
      </w:r>
      <w:r w:rsidR="00E11BDB" w:rsidRPr="00E11BDB">
        <w:rPr>
          <w:rFonts w:ascii="微軟正黑體" w:eastAsia="微軟正黑體" w:hAnsi="微軟正黑體" w:cs="Arial" w:hint="eastAsia"/>
          <w:b/>
          <w:color w:val="0000FF"/>
          <w:sz w:val="22"/>
          <w:szCs w:val="22"/>
          <w:lang w:val="en-US"/>
        </w:rPr>
        <w:t>繳費</w:t>
      </w:r>
      <w:r w:rsidR="00E11BDB" w:rsidRPr="00E11BDB">
        <w:rPr>
          <w:rFonts w:ascii="微軟正黑體" w:eastAsia="微軟正黑體" w:hAnsi="微軟正黑體" w:cs="Arial"/>
          <w:b/>
          <w:color w:val="0000FF"/>
          <w:sz w:val="22"/>
          <w:szCs w:val="22"/>
          <w:lang w:val="en-US"/>
        </w:rPr>
        <w:t>者</w:t>
      </w:r>
      <w:r w:rsidR="00E11BDB" w:rsidRPr="00E11BDB">
        <w:rPr>
          <w:rFonts w:ascii="微軟正黑體" w:eastAsia="微軟正黑體" w:hAnsi="微軟正黑體" w:cs="Arial" w:hint="eastAsia"/>
          <w:b/>
          <w:color w:val="0000FF"/>
          <w:sz w:val="22"/>
          <w:szCs w:val="22"/>
          <w:lang w:val="en-US"/>
        </w:rPr>
        <w:t>，</w:t>
      </w:r>
      <w:proofErr w:type="gramStart"/>
      <w:r w:rsidR="00E11BDB" w:rsidRPr="00E11BDB">
        <w:rPr>
          <w:rFonts w:ascii="微軟正黑體" w:eastAsia="微軟正黑體" w:hAnsi="微軟正黑體" w:cs="Arial"/>
          <w:b/>
          <w:color w:val="0000FF"/>
          <w:sz w:val="22"/>
          <w:szCs w:val="22"/>
          <w:lang w:val="en-US"/>
        </w:rPr>
        <w:t>早鳥價</w:t>
      </w:r>
      <w:proofErr w:type="gramEnd"/>
      <w:r w:rsidR="00400AAF">
        <w:rPr>
          <w:rFonts w:ascii="微軟正黑體" w:eastAsia="微軟正黑體" w:hAnsi="微軟正黑體" w:cs="Arial" w:hint="eastAsia"/>
          <w:b/>
          <w:color w:val="0000FF"/>
          <w:sz w:val="22"/>
          <w:szCs w:val="22"/>
          <w:lang w:val="en-US"/>
        </w:rPr>
        <w:t>24</w:t>
      </w:r>
      <w:r w:rsidR="0025241D">
        <w:rPr>
          <w:rFonts w:ascii="微軟正黑體" w:eastAsia="微軟正黑體" w:hAnsi="微軟正黑體" w:cs="Arial" w:hint="eastAsia"/>
          <w:b/>
          <w:color w:val="0000FF"/>
          <w:sz w:val="22"/>
          <w:szCs w:val="22"/>
          <w:lang w:val="en-US"/>
        </w:rPr>
        <w:t>00</w:t>
      </w:r>
      <w:r w:rsidR="00DB2453">
        <w:rPr>
          <w:rFonts w:ascii="微軟正黑體" w:eastAsia="微軟正黑體" w:hAnsi="微軟正黑體" w:cs="Arial" w:hint="eastAsia"/>
          <w:b/>
          <w:color w:val="0000FF"/>
          <w:sz w:val="22"/>
          <w:szCs w:val="22"/>
          <w:lang w:val="en-US"/>
        </w:rPr>
        <w:t>元</w:t>
      </w:r>
      <w:r w:rsidR="00DB2453" w:rsidRPr="00DB2453">
        <w:rPr>
          <w:rFonts w:ascii="微軟正黑體" w:eastAsia="微軟正黑體" w:hAnsi="微軟正黑體" w:cs="Arial"/>
          <w:b/>
          <w:color w:val="0000FF"/>
          <w:sz w:val="22"/>
          <w:szCs w:val="22"/>
          <w:lang w:val="en-US"/>
        </w:rPr>
        <w:t>；又同時報名</w:t>
      </w:r>
      <w:r w:rsidR="00DB2453">
        <w:rPr>
          <w:rFonts w:ascii="微軟正黑體" w:eastAsia="微軟正黑體" w:hAnsi="微軟正黑體" w:cs="Arial" w:hint="eastAsia"/>
          <w:b/>
          <w:color w:val="0000FF"/>
          <w:sz w:val="22"/>
          <w:szCs w:val="22"/>
          <w:lang w:val="en-US"/>
        </w:rPr>
        <w:t>8</w:t>
      </w:r>
      <w:r w:rsidR="00DB2453" w:rsidRPr="00DB2453">
        <w:rPr>
          <w:rFonts w:ascii="微軟正黑體" w:eastAsia="微軟正黑體" w:hAnsi="微軟正黑體" w:cs="Arial"/>
          <w:b/>
          <w:color w:val="0000FF"/>
          <w:sz w:val="22"/>
          <w:szCs w:val="22"/>
          <w:lang w:val="en-US"/>
        </w:rPr>
        <w:t>.</w:t>
      </w:r>
      <w:r w:rsidR="00DB2453">
        <w:rPr>
          <w:rFonts w:ascii="微軟正黑體" w:eastAsia="微軟正黑體" w:hAnsi="微軟正黑體" w:cs="Arial" w:hint="eastAsia"/>
          <w:b/>
          <w:color w:val="0000FF"/>
          <w:sz w:val="22"/>
          <w:szCs w:val="22"/>
          <w:lang w:val="en-US"/>
        </w:rPr>
        <w:t>19-21</w:t>
      </w:r>
      <w:proofErr w:type="gramStart"/>
      <w:r w:rsidR="00DB2453" w:rsidRPr="00DB2453">
        <w:rPr>
          <w:rFonts w:ascii="微軟正黑體" w:eastAsia="微軟正黑體" w:hAnsi="微軟正黑體" w:cs="Arial"/>
          <w:b/>
          <w:color w:val="0000FF"/>
          <w:sz w:val="22"/>
          <w:szCs w:val="22"/>
          <w:lang w:val="en-US"/>
        </w:rPr>
        <w:t>【</w:t>
      </w:r>
      <w:proofErr w:type="gramEnd"/>
      <w:r w:rsidR="00DB2453" w:rsidRPr="00DB2453">
        <w:rPr>
          <w:rFonts w:ascii="微軟正黑體" w:eastAsia="微軟正黑體" w:hAnsi="微軟正黑體" w:cs="Arial"/>
          <w:b/>
          <w:color w:val="0000FF"/>
          <w:sz w:val="22"/>
          <w:szCs w:val="22"/>
          <w:lang w:val="en-US"/>
        </w:rPr>
        <w:t>心理類型：意識和潛意識</w:t>
      </w:r>
      <w:proofErr w:type="gramStart"/>
      <w:r w:rsidR="00DB2453" w:rsidRPr="00DB2453">
        <w:rPr>
          <w:rFonts w:ascii="微軟正黑體" w:eastAsia="微軟正黑體" w:hAnsi="微軟正黑體" w:cs="Arial"/>
          <w:b/>
          <w:color w:val="0000FF"/>
          <w:sz w:val="22"/>
          <w:szCs w:val="22"/>
          <w:lang w:val="en-US"/>
        </w:rPr>
        <w:t>】</w:t>
      </w:r>
      <w:proofErr w:type="gramEnd"/>
      <w:r w:rsidR="00DB2453">
        <w:rPr>
          <w:rFonts w:ascii="微軟正黑體" w:eastAsia="微軟正黑體" w:hAnsi="微軟正黑體" w:cs="Arial" w:hint="eastAsia"/>
          <w:b/>
          <w:color w:val="0000FF"/>
          <w:sz w:val="22"/>
          <w:szCs w:val="22"/>
          <w:lang w:val="en-US"/>
        </w:rPr>
        <w:t>演講與</w:t>
      </w:r>
      <w:proofErr w:type="gramStart"/>
      <w:r w:rsidR="00DB2453">
        <w:rPr>
          <w:rFonts w:ascii="微軟正黑體" w:eastAsia="微軟正黑體" w:hAnsi="微軟正黑體" w:cs="Arial" w:hint="eastAsia"/>
          <w:b/>
          <w:color w:val="0000FF"/>
          <w:sz w:val="22"/>
          <w:szCs w:val="22"/>
          <w:lang w:val="en-US"/>
        </w:rPr>
        <w:t>工作坊</w:t>
      </w:r>
      <w:r w:rsidR="00DB2453" w:rsidRPr="00DB2453">
        <w:rPr>
          <w:rFonts w:ascii="微軟正黑體" w:eastAsia="微軟正黑體" w:hAnsi="微軟正黑體" w:cs="Arial"/>
          <w:b/>
          <w:color w:val="0000FF"/>
          <w:sz w:val="22"/>
          <w:szCs w:val="22"/>
          <w:lang w:val="en-US"/>
        </w:rPr>
        <w:t>者</w:t>
      </w:r>
      <w:proofErr w:type="gramEnd"/>
      <w:r w:rsidR="00DB2453" w:rsidRPr="00DB2453">
        <w:rPr>
          <w:rFonts w:ascii="微軟正黑體" w:eastAsia="微軟正黑體" w:hAnsi="微軟正黑體" w:cs="Arial"/>
          <w:b/>
          <w:color w:val="0000FF"/>
          <w:sz w:val="22"/>
          <w:szCs w:val="22"/>
          <w:lang w:val="en-US"/>
        </w:rPr>
        <w:t>，特惠價6800元。</w:t>
      </w:r>
    </w:p>
    <w:p w:rsidR="00365CF8" w:rsidRPr="00365CF8" w:rsidRDefault="00365CF8" w:rsidP="00365CF8">
      <w:pPr>
        <w:rPr>
          <w:rFonts w:ascii="微軟正黑體" w:eastAsia="微軟正黑體" w:hAnsi="微軟正黑體" w:cs="Arial" w:hint="default"/>
          <w:sz w:val="22"/>
          <w:szCs w:val="22"/>
          <w:lang w:eastAsia="zh-TW"/>
        </w:rPr>
      </w:pPr>
      <w:r w:rsidRPr="00365CF8">
        <w:rPr>
          <w:rFonts w:ascii="微軟正黑體" w:eastAsia="微軟正黑體" w:hAnsi="微軟正黑體" w:cs="Arial"/>
          <w:b/>
          <w:bCs/>
          <w:sz w:val="22"/>
          <w:szCs w:val="22"/>
          <w:lang w:eastAsia="zh-TW"/>
        </w:rPr>
        <w:t>洽詢及報名</w:t>
      </w:r>
      <w:r w:rsidRPr="00365CF8">
        <w:rPr>
          <w:rFonts w:ascii="微軟正黑體" w:eastAsia="微軟正黑體" w:hAnsi="微軟正黑體" w:cs="Arial"/>
          <w:sz w:val="22"/>
          <w:szCs w:val="22"/>
          <w:lang w:eastAsia="zh-TW"/>
        </w:rPr>
        <w:t>：Tel: 02-23923528</w:t>
      </w:r>
      <w:proofErr w:type="gramStart"/>
      <w:r w:rsidRPr="00365CF8">
        <w:rPr>
          <w:rFonts w:ascii="微軟正黑體" w:eastAsia="微軟正黑體" w:hAnsi="微軟正黑體" w:cs="Arial"/>
          <w:sz w:val="22"/>
          <w:szCs w:val="22"/>
          <w:lang w:eastAsia="zh-TW"/>
        </w:rPr>
        <w:t>｜</w:t>
      </w:r>
      <w:proofErr w:type="gramEnd"/>
      <w:r w:rsidRPr="00365CF8">
        <w:rPr>
          <w:rFonts w:ascii="微軟正黑體" w:eastAsia="微軟正黑體" w:hAnsi="微軟正黑體" w:cs="Arial"/>
          <w:sz w:val="22"/>
          <w:szCs w:val="22"/>
          <w:lang w:eastAsia="zh-TW"/>
        </w:rPr>
        <w:t>Fax: 02-23925908</w:t>
      </w:r>
      <w:proofErr w:type="gramStart"/>
      <w:r w:rsidRPr="00365CF8">
        <w:rPr>
          <w:rFonts w:ascii="微軟正黑體" w:eastAsia="微軟正黑體" w:hAnsi="微軟正黑體" w:cs="Arial"/>
          <w:sz w:val="22"/>
          <w:szCs w:val="22"/>
          <w:lang w:eastAsia="zh-TW"/>
        </w:rPr>
        <w:t>｜</w:t>
      </w:r>
      <w:proofErr w:type="gramEnd"/>
      <w:r w:rsidRPr="00365CF8">
        <w:rPr>
          <w:rFonts w:ascii="微軟正黑體" w:eastAsia="微軟正黑體" w:hAnsi="微軟正黑體" w:cs="Arial"/>
          <w:sz w:val="22"/>
          <w:szCs w:val="22"/>
          <w:lang w:eastAsia="zh-TW"/>
        </w:rPr>
        <w:t>E-mail: service@tip.org.tw</w:t>
      </w:r>
    </w:p>
    <w:p w:rsidR="0006071A" w:rsidRDefault="00365CF8" w:rsidP="00365CF8">
      <w:pPr>
        <w:rPr>
          <w:rFonts w:ascii="微軟正黑體" w:eastAsia="微軟正黑體" w:hAnsi="微軟正黑體" w:cs="Arial"/>
          <w:sz w:val="22"/>
          <w:szCs w:val="22"/>
          <w:lang w:eastAsia="zh-TW"/>
        </w:rPr>
      </w:pPr>
      <w:r w:rsidRPr="00365CF8">
        <w:rPr>
          <w:rFonts w:ascii="微軟正黑體" w:eastAsia="微軟正黑體" w:hAnsi="微軟正黑體" w:cs="Arial"/>
          <w:b/>
          <w:bCs/>
          <w:sz w:val="22"/>
          <w:szCs w:val="22"/>
          <w:lang w:eastAsia="zh-TW"/>
        </w:rPr>
        <w:t>主辦</w:t>
      </w:r>
      <w:r w:rsidRPr="00365CF8">
        <w:rPr>
          <w:rFonts w:ascii="微軟正黑體" w:eastAsia="微軟正黑體" w:hAnsi="微軟正黑體" w:cs="Arial"/>
          <w:sz w:val="22"/>
          <w:szCs w:val="22"/>
          <w:lang w:eastAsia="zh-TW"/>
        </w:rPr>
        <w:t>：華人心理治療研究發展基金會</w:t>
      </w:r>
    </w:p>
    <w:p w:rsidR="00365CF8" w:rsidRDefault="0006071A" w:rsidP="00365CF8">
      <w:pPr>
        <w:rPr>
          <w:rFonts w:ascii="微軟正黑體" w:eastAsia="微軟正黑體" w:hAnsi="微軟正黑體" w:cs="Arial" w:hint="default"/>
          <w:sz w:val="22"/>
          <w:szCs w:val="22"/>
          <w:lang w:eastAsia="zh-TW"/>
        </w:rPr>
      </w:pPr>
      <w:r>
        <w:rPr>
          <w:rFonts w:ascii="微軟正黑體" w:eastAsia="微軟正黑體" w:hAnsi="微軟正黑體" w:cs="Arial"/>
          <w:b/>
          <w:bCs/>
          <w:sz w:val="22"/>
          <w:szCs w:val="22"/>
          <w:lang w:eastAsia="zh-TW"/>
        </w:rPr>
        <w:t>協</w:t>
      </w:r>
      <w:r w:rsidRPr="00365CF8">
        <w:rPr>
          <w:rFonts w:ascii="微軟正黑體" w:eastAsia="微軟正黑體" w:hAnsi="微軟正黑體" w:cs="Arial"/>
          <w:b/>
          <w:bCs/>
          <w:sz w:val="22"/>
          <w:szCs w:val="22"/>
          <w:lang w:eastAsia="zh-TW"/>
        </w:rPr>
        <w:t>辦</w:t>
      </w:r>
      <w:r w:rsidRPr="00365CF8">
        <w:rPr>
          <w:rFonts w:ascii="微軟正黑體" w:eastAsia="微軟正黑體" w:hAnsi="微軟正黑體" w:cs="Arial"/>
          <w:sz w:val="22"/>
          <w:szCs w:val="22"/>
          <w:lang w:eastAsia="zh-TW"/>
        </w:rPr>
        <w:t>：</w:t>
      </w:r>
      <w:r w:rsidR="00365CF8" w:rsidRPr="00365CF8">
        <w:rPr>
          <w:rFonts w:ascii="微軟正黑體" w:eastAsia="微軟正黑體" w:hAnsi="微軟正黑體" w:cs="Arial"/>
          <w:sz w:val="22"/>
          <w:szCs w:val="22"/>
          <w:lang w:eastAsia="zh-TW"/>
        </w:rPr>
        <w:t>國際分析心理學會臺灣發展小組（</w:t>
      </w:r>
      <w:r w:rsidR="00365CF8" w:rsidRPr="00365CF8">
        <w:rPr>
          <w:rFonts w:ascii="微軟正黑體" w:eastAsia="微軟正黑體" w:hAnsi="微軟正黑體" w:cs="Arial" w:hint="default"/>
          <w:sz w:val="22"/>
          <w:szCs w:val="22"/>
          <w:lang w:eastAsia="zh-TW"/>
        </w:rPr>
        <w:t>Taiwan Developing Groups of IAAP）</w:t>
      </w:r>
    </w:p>
    <w:p w:rsidR="00365CF8" w:rsidRPr="00365CF8" w:rsidRDefault="00365CF8" w:rsidP="00365CF8">
      <w:pPr>
        <w:rPr>
          <w:rFonts w:ascii="微軟正黑體" w:eastAsia="微軟正黑體" w:hAnsi="微軟正黑體" w:cs="Arial" w:hint="default"/>
          <w:b/>
          <w:bCs/>
          <w:sz w:val="22"/>
          <w:szCs w:val="22"/>
          <w:lang w:eastAsia="zh-TW"/>
        </w:rPr>
      </w:pPr>
      <w:r w:rsidRPr="00365CF8">
        <w:rPr>
          <w:rFonts w:ascii="微軟正黑體" w:eastAsia="微軟正黑體" w:hAnsi="微軟正黑體" w:cs="Arial"/>
          <w:b/>
          <w:bCs/>
          <w:sz w:val="22"/>
          <w:szCs w:val="22"/>
          <w:lang w:eastAsia="zh-TW"/>
        </w:rPr>
        <w:t>注意事項</w:t>
      </w:r>
      <w:r w:rsidRPr="00365CF8">
        <w:rPr>
          <w:rFonts w:ascii="微軟正黑體" w:eastAsia="微軟正黑體" w:hAnsi="微軟正黑體" w:cs="Arial"/>
          <w:sz w:val="22"/>
          <w:szCs w:val="22"/>
          <w:lang w:eastAsia="zh-TW"/>
        </w:rPr>
        <w:t>：</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sz w:val="20"/>
          <w:szCs w:val="20"/>
          <w:lang w:eastAsia="zh-TW"/>
        </w:rPr>
      </w:pPr>
      <w:r w:rsidRPr="00E50B17">
        <w:rPr>
          <w:rFonts w:ascii="Calibri" w:eastAsia="微軟正黑體" w:hAnsi="微軟正黑體" w:cs="Arial" w:hint="default"/>
          <w:sz w:val="20"/>
          <w:szCs w:val="20"/>
          <w:lang w:eastAsia="zh-TW"/>
        </w:rPr>
        <w:t>本課程全程錄音錄影，但鏡頭僅以講師及白板為主，故不再主動告知學員。若需學員畫面，</w:t>
      </w:r>
      <w:proofErr w:type="gramStart"/>
      <w:r w:rsidRPr="00E50B17">
        <w:rPr>
          <w:rFonts w:ascii="Calibri" w:eastAsia="微軟正黑體" w:hAnsi="微軟正黑體" w:cs="Arial" w:hint="default"/>
          <w:sz w:val="20"/>
          <w:szCs w:val="20"/>
          <w:lang w:eastAsia="zh-TW"/>
        </w:rPr>
        <w:t>將於課前</w:t>
      </w:r>
      <w:proofErr w:type="gramEnd"/>
      <w:r w:rsidRPr="00E50B17">
        <w:rPr>
          <w:rFonts w:ascii="Calibri" w:eastAsia="微軟正黑體" w:hAnsi="微軟正黑體" w:cs="Arial" w:hint="default"/>
          <w:sz w:val="20"/>
          <w:szCs w:val="20"/>
          <w:lang w:eastAsia="zh-TW"/>
        </w:rPr>
        <w:t>事先徵求同意。</w:t>
      </w:r>
      <w:r w:rsidRPr="00E50B17">
        <w:rPr>
          <w:rFonts w:ascii="Calibri" w:eastAsia="微軟正黑體" w:hAnsi="微軟正黑體" w:cs="Arial" w:hint="default"/>
          <w:b/>
          <w:sz w:val="20"/>
          <w:szCs w:val="20"/>
          <w:lang w:eastAsia="zh-TW"/>
        </w:rPr>
        <w:t>禁止學員私自錄音錄影</w:t>
      </w:r>
      <w:r w:rsidRPr="00E50B17">
        <w:rPr>
          <w:rFonts w:ascii="Calibri" w:eastAsia="微軟正黑體" w:hAnsi="微軟正黑體" w:cs="Arial" w:hint="default"/>
          <w:sz w:val="20"/>
          <w:szCs w:val="20"/>
          <w:lang w:eastAsia="zh-TW"/>
        </w:rPr>
        <w:t>。</w:t>
      </w:r>
    </w:p>
    <w:p w:rsidR="00365CF8" w:rsidRPr="00E50B17" w:rsidRDefault="008111AF"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
          <w:bCs/>
          <w:sz w:val="20"/>
          <w:szCs w:val="20"/>
          <w:lang w:eastAsia="zh-TW"/>
        </w:rPr>
        <w:t>優惠辦法</w:t>
      </w:r>
      <w:r w:rsidRPr="00E50B17">
        <w:rPr>
          <w:rFonts w:ascii="Calibri" w:eastAsia="微軟正黑體" w:hAnsi="微軟正黑體" w:cs="Arial" w:hint="default"/>
          <w:bCs/>
          <w:sz w:val="20"/>
          <w:szCs w:val="20"/>
          <w:lang w:eastAsia="zh-TW"/>
        </w:rPr>
        <w:t>：主辦單位之</w:t>
      </w:r>
      <w:r w:rsidRPr="00E50B17">
        <w:rPr>
          <w:rFonts w:ascii="Calibri" w:eastAsia="微軟正黑體" w:hAnsi="Calibri" w:cs="Arial" w:hint="default"/>
          <w:bCs/>
          <w:sz w:val="20"/>
          <w:szCs w:val="20"/>
          <w:lang w:eastAsia="zh-TW"/>
        </w:rPr>
        <w:t>VIP</w:t>
      </w:r>
      <w:r w:rsidRPr="00E50B17">
        <w:rPr>
          <w:rFonts w:ascii="Calibri" w:eastAsia="微軟正黑體" w:hAnsi="微軟正黑體" w:cs="Arial" w:hint="default"/>
          <w:bCs/>
          <w:sz w:val="20"/>
          <w:szCs w:val="20"/>
          <w:lang w:eastAsia="zh-TW"/>
        </w:rPr>
        <w:t>、學員，或學生，享</w:t>
      </w:r>
      <w:r w:rsidRPr="00E50B17">
        <w:rPr>
          <w:rFonts w:ascii="Calibri" w:eastAsia="微軟正黑體" w:hAnsi="Calibri" w:cs="Arial" w:hint="default"/>
          <w:bCs/>
          <w:sz w:val="20"/>
          <w:szCs w:val="20"/>
          <w:lang w:eastAsia="zh-TW"/>
        </w:rPr>
        <w:t>9</w:t>
      </w:r>
      <w:r w:rsidRPr="00E50B17">
        <w:rPr>
          <w:rFonts w:ascii="Calibri" w:eastAsia="微軟正黑體" w:hAnsi="微軟正黑體" w:cs="Arial" w:hint="default"/>
          <w:bCs/>
          <w:sz w:val="20"/>
          <w:szCs w:val="20"/>
          <w:lang w:eastAsia="zh-TW"/>
        </w:rPr>
        <w:t>折優惠；</w:t>
      </w:r>
      <w:r w:rsidRPr="00E50B17">
        <w:rPr>
          <w:rFonts w:ascii="Calibri" w:eastAsia="微軟正黑體" w:hAnsi="微軟正黑體" w:cs="Arial" w:hint="default"/>
          <w:b/>
          <w:bCs/>
          <w:sz w:val="20"/>
          <w:szCs w:val="20"/>
          <w:lang w:eastAsia="zh-TW"/>
        </w:rPr>
        <w:t>但上課當日才繳費者，恕無法享受任何優惠價，敬請見諒。</w:t>
      </w:r>
    </w:p>
    <w:p w:rsidR="00365CF8" w:rsidRPr="00E50B17" w:rsidRDefault="008111AF"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sz w:val="20"/>
          <w:szCs w:val="20"/>
          <w:lang w:eastAsia="zh-TW"/>
        </w:rPr>
      </w:pPr>
      <w:proofErr w:type="gramStart"/>
      <w:r w:rsidRPr="00E50B17">
        <w:rPr>
          <w:rFonts w:ascii="Calibri" w:eastAsia="微軟正黑體" w:hAnsi="微軟正黑體" w:cs="Arial" w:hint="default"/>
          <w:sz w:val="20"/>
          <w:szCs w:val="20"/>
          <w:lang w:eastAsia="zh-TW"/>
        </w:rPr>
        <w:t>華心</w:t>
      </w:r>
      <w:proofErr w:type="gramEnd"/>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資格：凡在</w:t>
      </w:r>
      <w:proofErr w:type="gramStart"/>
      <w:r w:rsidRPr="00E50B17">
        <w:rPr>
          <w:rFonts w:ascii="Calibri" w:eastAsia="微軟正黑體" w:hAnsi="微軟正黑體" w:cs="Arial" w:hint="default"/>
          <w:sz w:val="20"/>
          <w:szCs w:val="20"/>
          <w:lang w:eastAsia="zh-TW"/>
        </w:rPr>
        <w:t>一</w:t>
      </w:r>
      <w:proofErr w:type="gramEnd"/>
      <w:r w:rsidRPr="00E50B17">
        <w:rPr>
          <w:rFonts w:ascii="Calibri" w:eastAsia="微軟正黑體" w:hAnsi="微軟正黑體" w:cs="Arial" w:hint="default"/>
          <w:sz w:val="20"/>
          <w:szCs w:val="20"/>
          <w:lang w:eastAsia="zh-TW"/>
        </w:rPr>
        <w:t>年內</w:t>
      </w:r>
      <w:proofErr w:type="gramStart"/>
      <w:r w:rsidRPr="00E50B17">
        <w:rPr>
          <w:rFonts w:ascii="Calibri" w:eastAsia="微軟正黑體" w:hAnsi="微軟正黑體" w:cs="Arial" w:hint="default"/>
          <w:sz w:val="20"/>
          <w:szCs w:val="20"/>
          <w:lang w:eastAsia="zh-TW"/>
        </w:rPr>
        <w:t>參與華心主辦</w:t>
      </w:r>
      <w:proofErr w:type="gramEnd"/>
      <w:r w:rsidRPr="00E50B17">
        <w:rPr>
          <w:rFonts w:ascii="Calibri" w:eastAsia="微軟正黑體" w:hAnsi="微軟正黑體" w:cs="Arial" w:hint="default"/>
          <w:sz w:val="20"/>
          <w:szCs w:val="20"/>
          <w:lang w:eastAsia="zh-TW"/>
        </w:rPr>
        <w:t>課程累積一萬元學費的學員，即可</w:t>
      </w:r>
      <w:proofErr w:type="gramStart"/>
      <w:r w:rsidRPr="00E50B17">
        <w:rPr>
          <w:rFonts w:ascii="Calibri" w:eastAsia="微軟正黑體" w:hAnsi="微軟正黑體" w:cs="Arial" w:hint="default"/>
          <w:sz w:val="20"/>
          <w:szCs w:val="20"/>
          <w:lang w:eastAsia="zh-TW"/>
        </w:rPr>
        <w:t>成為華心</w:t>
      </w:r>
      <w:proofErr w:type="gramEnd"/>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資格一年。在</w:t>
      </w:r>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資格有效期內，再度累積學費八千元以上，可再延續一年。</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
          <w:bCs/>
          <w:sz w:val="20"/>
          <w:szCs w:val="20"/>
          <w:lang w:eastAsia="zh-TW"/>
        </w:rPr>
      </w:pPr>
      <w:r w:rsidRPr="00E50B17">
        <w:rPr>
          <w:rFonts w:ascii="Calibri" w:eastAsia="微軟正黑體" w:hAnsi="微軟正黑體" w:cs="Arial" w:hint="default"/>
          <w:b/>
          <w:bCs/>
          <w:sz w:val="20"/>
          <w:szCs w:val="20"/>
          <w:lang w:eastAsia="zh-TW"/>
        </w:rPr>
        <w:t>如欲取消報名，開課日</w:t>
      </w:r>
      <w:r w:rsidRPr="00E50B17">
        <w:rPr>
          <w:rFonts w:ascii="Calibri" w:eastAsia="微軟正黑體" w:hAnsi="Calibri" w:cs="Arial" w:hint="default"/>
          <w:b/>
          <w:bCs/>
          <w:sz w:val="20"/>
          <w:szCs w:val="20"/>
          <w:lang w:eastAsia="zh-TW"/>
        </w:rPr>
        <w:t>14</w:t>
      </w:r>
      <w:r w:rsidRPr="00E50B17">
        <w:rPr>
          <w:rFonts w:ascii="Calibri" w:eastAsia="微軟正黑體" w:hAnsi="微軟正黑體" w:cs="Arial" w:hint="default"/>
          <w:b/>
          <w:bCs/>
          <w:sz w:val="20"/>
          <w:szCs w:val="20"/>
          <w:lang w:eastAsia="zh-TW"/>
        </w:rPr>
        <w:t>天前告知，可辦理退費九成；開課日前</w:t>
      </w:r>
      <w:r w:rsidRPr="00E50B17">
        <w:rPr>
          <w:rFonts w:ascii="Calibri" w:eastAsia="微軟正黑體" w:hAnsi="Calibri" w:cs="Arial" w:hint="default"/>
          <w:b/>
          <w:bCs/>
          <w:sz w:val="20"/>
          <w:szCs w:val="20"/>
          <w:lang w:eastAsia="zh-TW"/>
        </w:rPr>
        <w:t>7-13</w:t>
      </w:r>
      <w:r w:rsidRPr="00E50B17">
        <w:rPr>
          <w:rFonts w:ascii="Calibri" w:eastAsia="微軟正黑體" w:hAnsi="微軟正黑體" w:cs="Arial" w:hint="default"/>
          <w:b/>
          <w:bCs/>
          <w:sz w:val="20"/>
          <w:szCs w:val="20"/>
          <w:lang w:eastAsia="zh-TW"/>
        </w:rPr>
        <w:t>日告知，可退費八成；開課日前</w:t>
      </w:r>
      <w:r w:rsidRPr="00E50B17">
        <w:rPr>
          <w:rFonts w:ascii="Calibri" w:eastAsia="微軟正黑體" w:hAnsi="Calibri" w:cs="Arial" w:hint="default"/>
          <w:b/>
          <w:bCs/>
          <w:sz w:val="20"/>
          <w:szCs w:val="20"/>
          <w:lang w:eastAsia="zh-TW"/>
        </w:rPr>
        <w:t>1-7</w:t>
      </w:r>
      <w:r w:rsidRPr="00E50B17">
        <w:rPr>
          <w:rFonts w:ascii="Calibri" w:eastAsia="微軟正黑體" w:hAnsi="微軟正黑體" w:cs="Arial" w:hint="default"/>
          <w:b/>
          <w:bCs/>
          <w:sz w:val="20"/>
          <w:szCs w:val="20"/>
          <w:lang w:eastAsia="zh-TW"/>
        </w:rPr>
        <w:t>日告知，可退費五成；當天未到或中途退出恕</w:t>
      </w:r>
      <w:proofErr w:type="gramStart"/>
      <w:r w:rsidRPr="00E50B17">
        <w:rPr>
          <w:rFonts w:ascii="Calibri" w:eastAsia="微軟正黑體" w:hAnsi="微軟正黑體" w:cs="Arial" w:hint="default"/>
          <w:b/>
          <w:bCs/>
          <w:sz w:val="20"/>
          <w:szCs w:val="20"/>
          <w:lang w:eastAsia="zh-TW"/>
        </w:rPr>
        <w:t>不</w:t>
      </w:r>
      <w:proofErr w:type="gramEnd"/>
      <w:r w:rsidRPr="00E50B17">
        <w:rPr>
          <w:rFonts w:ascii="Calibri" w:eastAsia="微軟正黑體" w:hAnsi="微軟正黑體" w:cs="Arial" w:hint="default"/>
          <w:b/>
          <w:bCs/>
          <w:sz w:val="20"/>
          <w:szCs w:val="20"/>
          <w:lang w:eastAsia="zh-TW"/>
        </w:rPr>
        <w:t>退費，亦不得要求轉換課程，敬請準時出席。</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Cs/>
          <w:sz w:val="20"/>
          <w:szCs w:val="20"/>
          <w:lang w:eastAsia="zh-TW"/>
        </w:rPr>
        <w:t>收據於課程當天開立，請妥善保管，若遺失，恕無法補開及退費。</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Cs/>
          <w:sz w:val="20"/>
          <w:szCs w:val="20"/>
          <w:lang w:eastAsia="zh-TW"/>
        </w:rPr>
        <w:t>課程結束後，本會將授予研習證書，請妥善保管，若遺失，恕不補發。</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rPr>
      </w:pPr>
      <w:r w:rsidRPr="00E50B17">
        <w:rPr>
          <w:rFonts w:ascii="Calibri" w:eastAsia="微軟正黑體" w:hAnsi="微軟正黑體" w:cs="新細明體" w:hint="default"/>
          <w:sz w:val="20"/>
          <w:szCs w:val="20"/>
          <w:lang w:val="zh-TW" w:eastAsia="zh-TW"/>
        </w:rPr>
        <w:t>上課日期如遇颱風等天災，因本課程係由外籍講師主講，如講師無法更改行程，課程將照常舉行。</w:t>
      </w:r>
      <w:proofErr w:type="spellStart"/>
      <w:r w:rsidRPr="00E50B17">
        <w:rPr>
          <w:rFonts w:ascii="Calibri" w:eastAsia="微軟正黑體" w:hAnsi="微軟正黑體" w:cs="新細明體" w:hint="default"/>
          <w:sz w:val="20"/>
          <w:szCs w:val="20"/>
          <w:lang w:val="zh-TW"/>
        </w:rPr>
        <w:t>敬請見諒</w:t>
      </w:r>
      <w:proofErr w:type="spellEnd"/>
      <w:r w:rsidRPr="00E50B17">
        <w:rPr>
          <w:rFonts w:ascii="Calibri" w:eastAsia="微軟正黑體" w:hAnsi="微軟正黑體" w:cs="新細明體" w:hint="default"/>
          <w:sz w:val="20"/>
          <w:szCs w:val="20"/>
          <w:lang w:val="zh-TW"/>
        </w:rPr>
        <w:t>。</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
          <w:sz w:val="20"/>
          <w:szCs w:val="20"/>
          <w:lang w:eastAsia="zh-TW"/>
        </w:rPr>
      </w:pPr>
      <w:r w:rsidRPr="00E50B17">
        <w:rPr>
          <w:rFonts w:ascii="Calibri" w:eastAsia="微軟正黑體" w:hAnsi="微軟正黑體" w:cs="Arial" w:hint="default"/>
          <w:b/>
          <w:bCs/>
          <w:sz w:val="20"/>
          <w:szCs w:val="20"/>
          <w:lang w:eastAsia="zh-TW"/>
        </w:rPr>
        <w:t>本會保留課程開辦與否之權利，並最遲於上課前</w:t>
      </w:r>
      <w:r w:rsidRPr="00E50B17">
        <w:rPr>
          <w:rFonts w:ascii="Calibri" w:eastAsia="微軟正黑體" w:hAnsi="Calibri" w:cs="Arial" w:hint="default"/>
          <w:b/>
          <w:bCs/>
          <w:sz w:val="20"/>
          <w:szCs w:val="20"/>
          <w:lang w:eastAsia="zh-TW"/>
        </w:rPr>
        <w:t>3</w:t>
      </w:r>
      <w:r w:rsidRPr="00E50B17">
        <w:rPr>
          <w:rFonts w:ascii="Calibri" w:eastAsia="微軟正黑體" w:hAnsi="微軟正黑體" w:cs="Arial" w:hint="default"/>
          <w:b/>
          <w:bCs/>
          <w:sz w:val="20"/>
          <w:szCs w:val="20"/>
          <w:lang w:eastAsia="zh-TW"/>
        </w:rPr>
        <w:t>日以</w:t>
      </w:r>
      <w:r w:rsidRPr="00E50B17">
        <w:rPr>
          <w:rFonts w:ascii="Calibri" w:eastAsia="微軟正黑體" w:hAnsi="Calibri" w:cs="Arial" w:hint="default"/>
          <w:b/>
          <w:bCs/>
          <w:sz w:val="20"/>
          <w:szCs w:val="20"/>
          <w:lang w:eastAsia="zh-TW"/>
        </w:rPr>
        <w:t>E-Mail</w:t>
      </w:r>
      <w:r w:rsidRPr="00E50B17">
        <w:rPr>
          <w:rFonts w:ascii="Calibri" w:eastAsia="微軟正黑體" w:hAnsi="微軟正黑體" w:cs="Arial" w:hint="default"/>
          <w:b/>
          <w:bCs/>
          <w:sz w:val="20"/>
          <w:szCs w:val="20"/>
          <w:lang w:eastAsia="zh-TW"/>
        </w:rPr>
        <w:t>及手機簡訊寄發「課前通知函」，敬請注意。</w:t>
      </w:r>
    </w:p>
    <w:p w:rsidR="00E50B17" w:rsidRPr="00E50B17" w:rsidRDefault="00365CF8" w:rsidP="00073A3C">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Calibri" w:hint="default"/>
          <w:b/>
          <w:bCs/>
          <w:sz w:val="20"/>
          <w:szCs w:val="20"/>
          <w:lang w:val="zh-TW" w:eastAsia="zh-TW"/>
        </w:rPr>
      </w:pPr>
      <w:r w:rsidRPr="00E50B17">
        <w:rPr>
          <w:rFonts w:ascii="Calibri" w:eastAsia="微軟正黑體" w:hAnsi="微軟正黑體" w:cs="Arial" w:hint="default"/>
          <w:sz w:val="20"/>
          <w:szCs w:val="20"/>
          <w:lang w:eastAsia="zh-TW"/>
        </w:rPr>
        <w:t>本課程可代為申請台灣精神醫學會、臨床心理師、諮商心理師、及社工師之繼續教育學分，但請需要者務必在開課前</w:t>
      </w:r>
      <w:r w:rsidRPr="00E50B17">
        <w:rPr>
          <w:rFonts w:ascii="Calibri" w:eastAsia="微軟正黑體" w:hAnsi="Calibri" w:cs="Arial" w:hint="default"/>
          <w:sz w:val="20"/>
          <w:szCs w:val="20"/>
          <w:lang w:eastAsia="zh-TW"/>
        </w:rPr>
        <w:t>35</w:t>
      </w:r>
      <w:r w:rsidRPr="00E50B17">
        <w:rPr>
          <w:rFonts w:ascii="Calibri" w:eastAsia="微軟正黑體" w:hAnsi="微軟正黑體" w:cs="Arial" w:hint="default"/>
          <w:sz w:val="20"/>
          <w:szCs w:val="20"/>
          <w:lang w:eastAsia="zh-TW"/>
        </w:rPr>
        <w:t>日完成報名繳費手續。</w:t>
      </w:r>
    </w:p>
    <w:p w:rsidR="005311F5" w:rsidRPr="00E50B17" w:rsidRDefault="005311F5" w:rsidP="00073A3C">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Calibri" w:hint="default"/>
          <w:b/>
          <w:bCs/>
          <w:sz w:val="20"/>
          <w:szCs w:val="20"/>
          <w:lang w:val="zh-TW" w:eastAsia="zh-TW"/>
        </w:rPr>
      </w:pPr>
      <w:r w:rsidRPr="00E50B17">
        <w:rPr>
          <w:rFonts w:ascii="Calibri" w:eastAsia="微軟正黑體" w:hAnsi="Calibri" w:cs="Calibri" w:hint="default"/>
          <w:b/>
          <w:bCs/>
          <w:sz w:val="20"/>
          <w:szCs w:val="20"/>
          <w:lang w:val="zh-TW" w:eastAsia="zh-TW"/>
        </w:rPr>
        <w:br w:type="page"/>
      </w:r>
    </w:p>
    <w:p w:rsidR="0089016A" w:rsidRPr="00A070AB" w:rsidRDefault="006913AB">
      <w:pPr>
        <w:spacing w:line="400" w:lineRule="exact"/>
        <w:jc w:val="center"/>
        <w:rPr>
          <w:rFonts w:ascii="標楷體" w:eastAsia="標楷體" w:hAnsi="標楷體" w:cs="Arial" w:hint="default"/>
          <w:b/>
          <w:bCs/>
          <w:sz w:val="28"/>
          <w:szCs w:val="28"/>
          <w:lang w:eastAsia="zh-TW"/>
        </w:rPr>
      </w:pPr>
      <w:proofErr w:type="gramStart"/>
      <w:r w:rsidRPr="00A070AB">
        <w:rPr>
          <w:rFonts w:ascii="標楷體" w:eastAsia="標楷體" w:hAnsi="標楷體" w:cs="Calibri"/>
          <w:b/>
          <w:bCs/>
          <w:sz w:val="28"/>
          <w:szCs w:val="28"/>
          <w:lang w:val="zh-TW" w:eastAsia="zh-TW"/>
        </w:rPr>
        <w:lastRenderedPageBreak/>
        <w:t>【</w:t>
      </w:r>
      <w:proofErr w:type="gramEnd"/>
      <w:r w:rsidR="00724F06" w:rsidRPr="00724F06">
        <w:rPr>
          <w:rFonts w:ascii="標楷體" w:eastAsia="標楷體" w:hAnsi="標楷體" w:cs="Calibri"/>
          <w:b/>
          <w:bCs/>
          <w:sz w:val="28"/>
          <w:szCs w:val="28"/>
          <w:lang w:val="zh-TW" w:eastAsia="zh-TW"/>
        </w:rPr>
        <w:t>當榮格遇見煉金術：簡介榮格有關煉金術的著作</w:t>
      </w:r>
      <w:proofErr w:type="gramStart"/>
      <w:r w:rsidRPr="00A070AB">
        <w:rPr>
          <w:rFonts w:ascii="標楷體" w:eastAsia="標楷體" w:hAnsi="標楷體" w:cs="Calibri"/>
          <w:b/>
          <w:bCs/>
          <w:sz w:val="28"/>
          <w:szCs w:val="28"/>
          <w:lang w:val="zh-TW" w:eastAsia="zh-TW"/>
        </w:rPr>
        <w:t>】</w:t>
      </w:r>
      <w:proofErr w:type="gramEnd"/>
      <w:r w:rsidR="008D292F" w:rsidRPr="00A070AB">
        <w:rPr>
          <w:rFonts w:ascii="標楷體" w:eastAsia="標楷體" w:hAnsi="標楷體" w:cs="新細明體"/>
          <w:b/>
          <w:bCs/>
          <w:sz w:val="28"/>
          <w:szCs w:val="28"/>
          <w:lang w:val="zh-TW" w:eastAsia="zh-TW"/>
        </w:rPr>
        <w:t>報名表</w:t>
      </w:r>
    </w:p>
    <w:p w:rsidR="0089016A" w:rsidRPr="00A070AB" w:rsidRDefault="008D292F">
      <w:pPr>
        <w:spacing w:line="360" w:lineRule="exact"/>
        <w:jc w:val="right"/>
        <w:rPr>
          <w:rFonts w:asciiTheme="minorEastAsia" w:eastAsiaTheme="minorEastAsia" w:hAnsiTheme="minorEastAsia" w:cs="Arial" w:hint="default"/>
          <w:sz w:val="22"/>
          <w:szCs w:val="22"/>
        </w:rPr>
      </w:pP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報名日期：</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年</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月</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日</w:t>
      </w:r>
    </w:p>
    <w:tbl>
      <w:tblPr>
        <w:tblStyle w:val="TableNormal"/>
        <w:tblW w:w="9781" w:type="dxa"/>
        <w:tblInd w:w="-7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34"/>
        <w:gridCol w:w="4253"/>
        <w:gridCol w:w="992"/>
        <w:gridCol w:w="3102"/>
      </w:tblGrid>
      <w:tr w:rsidR="0089016A" w:rsidRPr="00A070AB" w:rsidTr="006913AB">
        <w:trPr>
          <w:trHeight w:val="541"/>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姓</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rPr>
                <w:rFonts w:asciiTheme="minorEastAsia" w:eastAsiaTheme="minorEastAsia" w:hAnsiTheme="minorEastAsia" w:hint="default"/>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性</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別</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hint="default"/>
                <w:sz w:val="22"/>
                <w:szCs w:val="22"/>
              </w:rPr>
              <w:t>□</w:t>
            </w:r>
            <w:r w:rsidRPr="00A070AB">
              <w:rPr>
                <w:rFonts w:asciiTheme="minorEastAsia" w:eastAsiaTheme="minorEastAsia" w:hAnsiTheme="minorEastAsia" w:cs="新細明體"/>
                <w:sz w:val="22"/>
                <w:szCs w:val="22"/>
                <w:lang w:val="zh-TW" w:eastAsia="zh-TW"/>
              </w:rPr>
              <w:t>男</w:t>
            </w:r>
            <w:r w:rsidRPr="00A070AB">
              <w:rPr>
                <w:rFonts w:asciiTheme="minorEastAsia" w:eastAsiaTheme="minorEastAsia" w:hAnsiTheme="minorEastAsia" w:hint="default"/>
                <w:sz w:val="22"/>
                <w:szCs w:val="22"/>
              </w:rPr>
              <w:t xml:space="preserve">  □</w:t>
            </w:r>
            <w:r w:rsidRPr="00A070AB">
              <w:rPr>
                <w:rFonts w:asciiTheme="minorEastAsia" w:eastAsiaTheme="minorEastAsia" w:hAnsiTheme="minorEastAsia" w:cs="新細明體"/>
                <w:sz w:val="22"/>
                <w:szCs w:val="22"/>
                <w:lang w:val="zh-TW" w:eastAsia="zh-TW"/>
              </w:rPr>
              <w:t>女</w:t>
            </w:r>
          </w:p>
        </w:tc>
      </w:tr>
      <w:tr w:rsidR="0089016A" w:rsidRPr="00A070AB" w:rsidTr="006913AB">
        <w:trPr>
          <w:trHeight w:val="1425"/>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聯絡方式</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電話（日）：</w:t>
            </w: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傳真：</w:t>
            </w:r>
          </w:p>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電話（夜）：</w:t>
            </w: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手機：</w:t>
            </w:r>
          </w:p>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sz w:val="22"/>
                <w:szCs w:val="22"/>
                <w:lang w:eastAsia="zh-TW"/>
              </w:rPr>
              <w:t>*E-Mail</w:t>
            </w:r>
            <w:r w:rsidRPr="00A070AB">
              <w:rPr>
                <w:rFonts w:asciiTheme="minorEastAsia" w:eastAsiaTheme="minorEastAsia" w:hAnsiTheme="minorEastAsia" w:cs="新細明體"/>
                <w:sz w:val="22"/>
                <w:szCs w:val="22"/>
                <w:lang w:val="zh-TW" w:eastAsia="zh-TW"/>
              </w:rPr>
              <w:t>：</w:t>
            </w:r>
          </w:p>
          <w:p w:rsidR="0089016A" w:rsidRPr="00A070AB" w:rsidRDefault="008D292F">
            <w:pPr>
              <w:spacing w:line="360" w:lineRule="exact"/>
              <w:jc w:val="both"/>
              <w:rPr>
                <w:rFonts w:asciiTheme="minorEastAsia" w:eastAsiaTheme="minorEastAsia" w:hAnsiTheme="minorEastAsia" w:hint="default"/>
                <w:sz w:val="22"/>
                <w:szCs w:val="22"/>
                <w:lang w:eastAsia="zh-TW"/>
              </w:rPr>
            </w:pPr>
            <w:r w:rsidRPr="00A070AB">
              <w:rPr>
                <w:rFonts w:asciiTheme="minorEastAsia" w:eastAsiaTheme="minorEastAsia" w:hAnsiTheme="minorEastAsia"/>
                <w:sz w:val="22"/>
                <w:szCs w:val="22"/>
                <w:lang w:eastAsia="zh-TW"/>
              </w:rPr>
              <w:t>*</w:t>
            </w:r>
            <w:r w:rsidRPr="00A070AB">
              <w:rPr>
                <w:rFonts w:asciiTheme="minorEastAsia" w:eastAsiaTheme="minorEastAsia" w:hAnsiTheme="minorEastAsia" w:cs="新細明體"/>
                <w:sz w:val="22"/>
                <w:szCs w:val="22"/>
                <w:lang w:val="zh-TW" w:eastAsia="zh-TW"/>
              </w:rPr>
              <w:t>因聯繫與通知需要，請務必填寫正確及</w:t>
            </w:r>
            <w:proofErr w:type="gramStart"/>
            <w:r w:rsidRPr="00A070AB">
              <w:rPr>
                <w:rFonts w:asciiTheme="minorEastAsia" w:eastAsiaTheme="minorEastAsia" w:hAnsiTheme="minorEastAsia" w:cs="新細明體"/>
                <w:sz w:val="22"/>
                <w:szCs w:val="22"/>
                <w:lang w:val="zh-TW" w:eastAsia="zh-TW"/>
              </w:rPr>
              <w:t>清楚的</w:t>
            </w:r>
            <w:proofErr w:type="gramEnd"/>
            <w:r w:rsidRPr="00A070AB">
              <w:rPr>
                <w:rFonts w:asciiTheme="minorEastAsia" w:eastAsiaTheme="minorEastAsia" w:hAnsiTheme="minorEastAsia"/>
                <w:sz w:val="22"/>
                <w:szCs w:val="22"/>
                <w:lang w:eastAsia="zh-TW"/>
              </w:rPr>
              <w:t>E-Mail</w:t>
            </w:r>
            <w:r w:rsidRPr="00A070AB">
              <w:rPr>
                <w:rFonts w:asciiTheme="minorEastAsia" w:eastAsiaTheme="minorEastAsia" w:hAnsiTheme="minorEastAsia" w:cs="新細明體"/>
                <w:sz w:val="22"/>
                <w:szCs w:val="22"/>
                <w:lang w:val="zh-TW" w:eastAsia="zh-TW"/>
              </w:rPr>
              <w:t>帳號及手機號碼。</w:t>
            </w:r>
          </w:p>
        </w:tc>
      </w:tr>
      <w:tr w:rsidR="0089016A" w:rsidRPr="00A070AB" w:rsidTr="006913AB">
        <w:trPr>
          <w:trHeight w:val="705"/>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通訊地址</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D292F">
            <w:pPr>
              <w:spacing w:line="360" w:lineRule="exact"/>
              <w:jc w:val="both"/>
              <w:rPr>
                <w:rFonts w:asciiTheme="minorEastAsia" w:eastAsiaTheme="minorEastAsia" w:hAnsiTheme="minorEastAsia" w:cs="Arial" w:hint="default"/>
                <w:sz w:val="22"/>
                <w:szCs w:val="22"/>
              </w:rPr>
            </w:pPr>
            <w:r w:rsidRPr="00A070AB">
              <w:rPr>
                <w:rFonts w:asciiTheme="minorEastAsia" w:eastAsiaTheme="minorEastAsia" w:hAnsiTheme="minorEastAsia" w:hint="default"/>
                <w:sz w:val="22"/>
                <w:szCs w:val="22"/>
              </w:rPr>
              <w:t>□□□</w:t>
            </w:r>
          </w:p>
        </w:tc>
      </w:tr>
      <w:tr w:rsidR="0089016A" w:rsidRPr="00A070AB" w:rsidTr="002142D7">
        <w:trPr>
          <w:trHeight w:val="63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服務單位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spacing w:line="360" w:lineRule="exact"/>
              <w:jc w:val="both"/>
              <w:rPr>
                <w:rFonts w:asciiTheme="minorEastAsia" w:eastAsiaTheme="minorEastAsia" w:hAnsiTheme="minorEastAsia" w:hint="default"/>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職</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稱</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rPr>
                <w:rFonts w:asciiTheme="minorEastAsia" w:eastAsiaTheme="minorEastAsia" w:hAnsiTheme="minorEastAsia" w:hint="default"/>
                <w:sz w:val="22"/>
                <w:szCs w:val="22"/>
              </w:rPr>
            </w:pPr>
          </w:p>
        </w:tc>
      </w:tr>
      <w:tr w:rsidR="006913AB" w:rsidRPr="00A070AB" w:rsidTr="002142D7">
        <w:trPr>
          <w:trHeight w:val="67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13AB" w:rsidRPr="00A070AB" w:rsidRDefault="006913AB">
            <w:pPr>
              <w:spacing w:line="360" w:lineRule="exact"/>
              <w:jc w:val="center"/>
              <w:rPr>
                <w:rFonts w:asciiTheme="minorEastAsia" w:eastAsiaTheme="minorEastAsia" w:hAnsiTheme="minorEastAsia" w:cs="新細明體" w:hint="default"/>
                <w:sz w:val="22"/>
                <w:szCs w:val="22"/>
                <w:lang w:val="zh-TW" w:eastAsia="zh-TW"/>
              </w:rPr>
            </w:pPr>
            <w:r w:rsidRPr="00A070AB">
              <w:rPr>
                <w:rFonts w:asciiTheme="minorEastAsia" w:eastAsiaTheme="minorEastAsia" w:hAnsiTheme="minorEastAsia" w:cs="新細明體"/>
                <w:sz w:val="22"/>
                <w:szCs w:val="22"/>
                <w:lang w:val="zh-TW" w:eastAsia="zh-TW"/>
              </w:rPr>
              <w:t>發票抬頭</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13AB" w:rsidRPr="00A070AB" w:rsidRDefault="006913AB">
            <w:pPr>
              <w:rPr>
                <w:rFonts w:asciiTheme="minorEastAsia" w:eastAsiaTheme="minorEastAsia" w:hAnsiTheme="minorEastAsia" w:cs="新細明體" w:hint="default"/>
                <w:sz w:val="22"/>
                <w:szCs w:val="22"/>
                <w:lang w:val="zh-TW" w:eastAsia="zh-TW"/>
              </w:rPr>
            </w:pPr>
            <w:r w:rsidRPr="00A070AB">
              <w:rPr>
                <w:rFonts w:asciiTheme="minorEastAsia" w:eastAsiaTheme="minorEastAsia" w:hAnsiTheme="minorEastAsia" w:cs="新細明體"/>
                <w:sz w:val="22"/>
                <w:szCs w:val="22"/>
                <w:lang w:eastAsia="zh-TW"/>
              </w:rPr>
              <w:t xml:space="preserve">□ </w:t>
            </w:r>
            <w:r w:rsidRPr="00A070AB">
              <w:rPr>
                <w:rFonts w:asciiTheme="minorEastAsia" w:eastAsiaTheme="minorEastAsia" w:hAnsiTheme="minorEastAsia" w:cs="新細明體"/>
                <w:sz w:val="22"/>
                <w:szCs w:val="22"/>
                <w:lang w:val="zh-TW" w:eastAsia="zh-TW"/>
              </w:rPr>
              <w:t>開立個人</w:t>
            </w:r>
            <w:r w:rsidRPr="00A070AB">
              <w:rPr>
                <w:rFonts w:asciiTheme="minorEastAsia" w:eastAsiaTheme="minorEastAsia" w:hAnsiTheme="minorEastAsia" w:cs="新細明體"/>
                <w:sz w:val="22"/>
                <w:szCs w:val="22"/>
                <w:lang w:eastAsia="zh-TW"/>
              </w:rPr>
              <w:t xml:space="preserve">           □ </w:t>
            </w:r>
            <w:r w:rsidRPr="00A070AB">
              <w:rPr>
                <w:rFonts w:asciiTheme="minorEastAsia" w:eastAsiaTheme="minorEastAsia" w:hAnsiTheme="minorEastAsia" w:cs="新細明體"/>
                <w:sz w:val="22"/>
                <w:szCs w:val="22"/>
                <w:lang w:val="zh-TW" w:eastAsia="zh-TW"/>
              </w:rPr>
              <w:t>開立機構名稱：</w:t>
            </w:r>
          </w:p>
          <w:p w:rsidR="006913AB" w:rsidRPr="00A070AB" w:rsidRDefault="006913AB">
            <w:pPr>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 xml:space="preserve">                                    統一編號：</w:t>
            </w:r>
          </w:p>
        </w:tc>
      </w:tr>
      <w:tr w:rsidR="0089016A" w:rsidRPr="00CB7877" w:rsidTr="00F40E2E">
        <w:trPr>
          <w:trHeight w:val="1960"/>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費</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用</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0E2E" w:rsidRPr="00DB2453" w:rsidRDefault="00F40E2E">
            <w:pPr>
              <w:spacing w:line="360" w:lineRule="exact"/>
              <w:jc w:val="both"/>
              <w:rPr>
                <w:rFonts w:ascii="Arial" w:eastAsiaTheme="minorEastAsia" w:hAnsi="Arial" w:cs="Arial" w:hint="default"/>
                <w:b/>
                <w:sz w:val="22"/>
                <w:szCs w:val="22"/>
                <w:lang w:eastAsia="zh-TW"/>
              </w:rPr>
            </w:pPr>
            <w:r w:rsidRPr="00DB2453">
              <w:rPr>
                <w:rFonts w:asciiTheme="minorEastAsia" w:eastAsiaTheme="minorEastAsia" w:hAnsiTheme="minorEastAsia" w:cs="Arial" w:hint="default"/>
                <w:b/>
                <w:sz w:val="22"/>
                <w:szCs w:val="22"/>
                <w:lang w:eastAsia="zh-TW"/>
              </w:rPr>
              <w:t>□</w:t>
            </w:r>
            <w:r w:rsidRPr="00DB2453">
              <w:rPr>
                <w:rFonts w:ascii="Arial" w:eastAsiaTheme="minorEastAsia" w:hAnsi="Arial" w:cs="Arial" w:hint="default"/>
                <w:b/>
                <w:sz w:val="22"/>
                <w:szCs w:val="22"/>
                <w:lang w:eastAsia="zh-TW"/>
              </w:rPr>
              <w:t>2016.</w:t>
            </w:r>
            <w:r w:rsidR="00B81DCC" w:rsidRPr="00DB2453">
              <w:rPr>
                <w:rFonts w:ascii="Arial" w:eastAsiaTheme="minorEastAsia" w:hAnsi="Arial" w:cs="Arial" w:hint="default"/>
                <w:b/>
                <w:sz w:val="22"/>
                <w:szCs w:val="22"/>
                <w:lang w:eastAsia="zh-TW"/>
              </w:rPr>
              <w:t>6</w:t>
            </w:r>
            <w:r w:rsidRPr="00DB2453">
              <w:rPr>
                <w:rFonts w:ascii="Arial" w:eastAsiaTheme="minorEastAsia" w:hAnsi="Arial" w:cs="Arial" w:hint="default"/>
                <w:b/>
                <w:sz w:val="22"/>
                <w:szCs w:val="22"/>
                <w:lang w:eastAsia="zh-TW"/>
              </w:rPr>
              <w:t>.</w:t>
            </w:r>
            <w:r w:rsidR="00B81DCC" w:rsidRPr="00DB2453">
              <w:rPr>
                <w:rFonts w:ascii="Arial" w:eastAsiaTheme="minorEastAsia" w:hAnsi="Arial" w:cs="Arial" w:hint="default"/>
                <w:b/>
                <w:sz w:val="22"/>
                <w:szCs w:val="22"/>
                <w:lang w:eastAsia="zh-TW"/>
              </w:rPr>
              <w:t>3</w:t>
            </w:r>
            <w:r w:rsidRPr="00DB2453">
              <w:rPr>
                <w:rFonts w:ascii="Arial" w:eastAsiaTheme="minorEastAsia" w:hAnsi="Arial" w:cs="Arial" w:hint="default"/>
                <w:b/>
                <w:sz w:val="22"/>
                <w:szCs w:val="22"/>
                <w:lang w:eastAsia="zh-TW"/>
              </w:rPr>
              <w:t>0</w:t>
            </w:r>
            <w:r w:rsidRPr="00DB2453">
              <w:rPr>
                <w:rFonts w:ascii="Arial" w:eastAsiaTheme="minorEastAsia" w:hAnsiTheme="minorEastAsia" w:cs="Arial" w:hint="default"/>
                <w:b/>
                <w:sz w:val="22"/>
                <w:szCs w:val="22"/>
                <w:lang w:eastAsia="zh-TW"/>
              </w:rPr>
              <w:t>前完成報名</w:t>
            </w:r>
            <w:r w:rsidR="00CB7877" w:rsidRPr="00DB2453">
              <w:rPr>
                <w:rFonts w:ascii="Arial" w:eastAsiaTheme="minorEastAsia" w:hAnsiTheme="minorEastAsia" w:cs="Arial" w:hint="default"/>
                <w:b/>
                <w:sz w:val="22"/>
                <w:szCs w:val="22"/>
                <w:lang w:eastAsia="zh-TW"/>
              </w:rPr>
              <w:t>及</w:t>
            </w:r>
            <w:r w:rsidRPr="00DB2453">
              <w:rPr>
                <w:rFonts w:ascii="Arial" w:eastAsiaTheme="minorEastAsia" w:hAnsiTheme="minorEastAsia" w:cs="Arial" w:hint="default"/>
                <w:b/>
                <w:sz w:val="22"/>
                <w:szCs w:val="22"/>
                <w:lang w:eastAsia="zh-TW"/>
              </w:rPr>
              <w:t>繳費者</w:t>
            </w:r>
            <w:r w:rsidR="00DB2453" w:rsidRPr="00DB2453">
              <w:rPr>
                <w:rFonts w:ascii="Arial" w:eastAsiaTheme="minorEastAsia" w:hAnsiTheme="minorEastAsia" w:cs="Arial" w:hint="default"/>
                <w:b/>
                <w:sz w:val="22"/>
                <w:szCs w:val="22"/>
                <w:lang w:eastAsia="zh-TW"/>
              </w:rPr>
              <w:t>，</w:t>
            </w:r>
            <w:proofErr w:type="gramStart"/>
            <w:r w:rsidR="00DB2453" w:rsidRPr="00DB2453">
              <w:rPr>
                <w:rFonts w:ascii="Arial" w:eastAsiaTheme="minorEastAsia" w:hAnsiTheme="minorEastAsia" w:cs="Arial" w:hint="default"/>
                <w:b/>
                <w:sz w:val="22"/>
                <w:szCs w:val="22"/>
                <w:lang w:eastAsia="zh-TW"/>
              </w:rPr>
              <w:t>早鳥價</w:t>
            </w:r>
            <w:proofErr w:type="gramEnd"/>
            <w:r w:rsidR="00DB2453" w:rsidRPr="00DB2453">
              <w:rPr>
                <w:rFonts w:ascii="Arial" w:eastAsiaTheme="minorEastAsia" w:hAnsi="Arial" w:cs="Arial" w:hint="default"/>
                <w:b/>
                <w:sz w:val="22"/>
                <w:szCs w:val="22"/>
                <w:lang w:eastAsia="zh-TW"/>
              </w:rPr>
              <w:t>2400</w:t>
            </w:r>
            <w:r w:rsidR="00DB2453" w:rsidRPr="00DB2453">
              <w:rPr>
                <w:rFonts w:ascii="Arial" w:eastAsiaTheme="minorEastAsia" w:hAnsiTheme="minorEastAsia" w:cs="Arial" w:hint="default"/>
                <w:b/>
                <w:sz w:val="22"/>
                <w:szCs w:val="22"/>
                <w:lang w:eastAsia="zh-TW"/>
              </w:rPr>
              <w:t>元。</w:t>
            </w:r>
          </w:p>
          <w:p w:rsidR="00DB2453" w:rsidRPr="00DB2453" w:rsidRDefault="00DB2453">
            <w:pPr>
              <w:spacing w:line="360" w:lineRule="exact"/>
              <w:jc w:val="both"/>
              <w:rPr>
                <w:rFonts w:ascii="Arial" w:eastAsiaTheme="minorEastAsia" w:hAnsi="Arial" w:cs="Arial" w:hint="default"/>
                <w:sz w:val="22"/>
                <w:szCs w:val="22"/>
                <w:lang w:eastAsia="zh-TW"/>
              </w:rPr>
            </w:pPr>
            <w:r w:rsidRPr="00DB2453">
              <w:rPr>
                <w:rFonts w:asciiTheme="minorEastAsia" w:eastAsiaTheme="minorEastAsia" w:hAnsiTheme="minorEastAsia" w:cs="Arial" w:hint="default"/>
                <w:b/>
                <w:sz w:val="22"/>
                <w:szCs w:val="22"/>
                <w:lang w:eastAsia="zh-TW"/>
              </w:rPr>
              <w:t>□</w:t>
            </w:r>
            <w:r w:rsidRPr="00DB2453">
              <w:rPr>
                <w:rFonts w:ascii="Arial" w:eastAsiaTheme="minorEastAsia" w:hAnsi="Arial" w:cs="Arial" w:hint="default"/>
                <w:b/>
                <w:color w:val="auto"/>
                <w:sz w:val="22"/>
                <w:szCs w:val="22"/>
                <w:lang w:eastAsia="zh-TW"/>
              </w:rPr>
              <w:t>2016.6.30</w:t>
            </w:r>
            <w:r w:rsidRPr="00DB2453">
              <w:rPr>
                <w:rFonts w:ascii="Arial" w:eastAsiaTheme="minorEastAsia" w:hAnsiTheme="minorEastAsia" w:cs="Arial" w:hint="default"/>
                <w:b/>
                <w:color w:val="auto"/>
                <w:sz w:val="22"/>
                <w:szCs w:val="22"/>
                <w:lang w:eastAsia="zh-TW"/>
              </w:rPr>
              <w:t>前同時報名</w:t>
            </w:r>
            <w:r w:rsidRPr="00DB2453">
              <w:rPr>
                <w:rFonts w:ascii="Arial" w:eastAsiaTheme="minorEastAsia" w:hAnsi="Arial" w:cs="Arial" w:hint="default"/>
                <w:b/>
                <w:color w:val="auto"/>
                <w:sz w:val="22"/>
                <w:szCs w:val="22"/>
                <w:lang w:eastAsia="zh-TW"/>
              </w:rPr>
              <w:t>8.19-21</w:t>
            </w:r>
            <w:proofErr w:type="gramStart"/>
            <w:r w:rsidRPr="00DB2453">
              <w:rPr>
                <w:rFonts w:ascii="Arial" w:eastAsiaTheme="minorEastAsia" w:hAnsiTheme="minorEastAsia" w:cs="Arial" w:hint="default"/>
                <w:b/>
                <w:color w:val="auto"/>
                <w:sz w:val="22"/>
                <w:szCs w:val="22"/>
                <w:lang w:eastAsia="zh-TW"/>
              </w:rPr>
              <w:t>【</w:t>
            </w:r>
            <w:proofErr w:type="gramEnd"/>
            <w:r w:rsidRPr="00DB2453">
              <w:rPr>
                <w:rFonts w:ascii="Arial" w:eastAsiaTheme="minorEastAsia" w:hAnsiTheme="minorEastAsia" w:cs="Arial" w:hint="default"/>
                <w:b/>
                <w:color w:val="auto"/>
                <w:sz w:val="22"/>
                <w:szCs w:val="22"/>
                <w:lang w:eastAsia="zh-TW"/>
              </w:rPr>
              <w:t>心理類型：意識和潛意識</w:t>
            </w:r>
            <w:proofErr w:type="gramStart"/>
            <w:r w:rsidRPr="00DB2453">
              <w:rPr>
                <w:rFonts w:ascii="Arial" w:eastAsiaTheme="minorEastAsia" w:hAnsiTheme="minorEastAsia" w:cs="Arial" w:hint="default"/>
                <w:b/>
                <w:color w:val="auto"/>
                <w:sz w:val="22"/>
                <w:szCs w:val="22"/>
                <w:lang w:eastAsia="zh-TW"/>
              </w:rPr>
              <w:t>】</w:t>
            </w:r>
            <w:proofErr w:type="gramEnd"/>
            <w:r w:rsidRPr="00DB2453">
              <w:rPr>
                <w:rFonts w:ascii="Arial" w:eastAsiaTheme="minorEastAsia" w:hAnsiTheme="minorEastAsia" w:cs="Arial" w:hint="default"/>
                <w:b/>
                <w:color w:val="auto"/>
                <w:sz w:val="22"/>
                <w:szCs w:val="22"/>
                <w:lang w:eastAsia="zh-TW"/>
              </w:rPr>
              <w:t>演講與</w:t>
            </w:r>
            <w:proofErr w:type="gramStart"/>
            <w:r w:rsidRPr="00DB2453">
              <w:rPr>
                <w:rFonts w:ascii="Arial" w:eastAsiaTheme="minorEastAsia" w:hAnsiTheme="minorEastAsia" w:cs="Arial" w:hint="default"/>
                <w:b/>
                <w:color w:val="auto"/>
                <w:sz w:val="22"/>
                <w:szCs w:val="22"/>
                <w:lang w:eastAsia="zh-TW"/>
              </w:rPr>
              <w:t>工作坊者</w:t>
            </w:r>
            <w:proofErr w:type="gramEnd"/>
            <w:r w:rsidRPr="00DB2453">
              <w:rPr>
                <w:rFonts w:ascii="Arial" w:eastAsiaTheme="minorEastAsia" w:hAnsiTheme="minorEastAsia" w:cs="Arial" w:hint="default"/>
                <w:b/>
                <w:color w:val="auto"/>
                <w:sz w:val="22"/>
                <w:szCs w:val="22"/>
                <w:lang w:eastAsia="zh-TW"/>
              </w:rPr>
              <w:t>，特惠價</w:t>
            </w:r>
            <w:r w:rsidRPr="00DB2453">
              <w:rPr>
                <w:rFonts w:ascii="Arial" w:eastAsiaTheme="minorEastAsia" w:hAnsi="Arial" w:cs="Arial" w:hint="default"/>
                <w:b/>
                <w:color w:val="auto"/>
                <w:sz w:val="22"/>
                <w:szCs w:val="22"/>
                <w:lang w:eastAsia="zh-TW"/>
              </w:rPr>
              <w:t>6800</w:t>
            </w:r>
            <w:r w:rsidRPr="00DB2453">
              <w:rPr>
                <w:rFonts w:ascii="Arial" w:eastAsiaTheme="minorEastAsia" w:hAnsiTheme="minorEastAsia" w:cs="Arial" w:hint="default"/>
                <w:b/>
                <w:color w:val="auto"/>
                <w:sz w:val="22"/>
                <w:szCs w:val="22"/>
                <w:lang w:eastAsia="zh-TW"/>
              </w:rPr>
              <w:t>元。</w:t>
            </w:r>
          </w:p>
          <w:p w:rsidR="00F40E2E" w:rsidRPr="00DB2453" w:rsidRDefault="00F40E2E">
            <w:pPr>
              <w:spacing w:line="360" w:lineRule="exact"/>
              <w:jc w:val="both"/>
              <w:rPr>
                <w:rFonts w:ascii="Arial" w:eastAsiaTheme="minorEastAsia" w:hAnsi="Arial" w:cs="Arial" w:hint="default"/>
                <w:sz w:val="22"/>
                <w:szCs w:val="22"/>
                <w:lang w:eastAsia="zh-TW"/>
              </w:rPr>
            </w:pPr>
            <w:r w:rsidRPr="00DB2453">
              <w:rPr>
                <w:rFonts w:asciiTheme="minorEastAsia" w:eastAsiaTheme="minorEastAsia" w:hAnsiTheme="minorEastAsia" w:cs="Arial" w:hint="default"/>
                <w:sz w:val="22"/>
                <w:szCs w:val="22"/>
                <w:lang w:eastAsia="zh-TW"/>
              </w:rPr>
              <w:t>□</w:t>
            </w:r>
            <w:r w:rsidR="00CB7877" w:rsidRPr="00DB2453">
              <w:rPr>
                <w:rFonts w:ascii="Arial" w:eastAsiaTheme="minorEastAsia" w:hAnsi="Arial" w:cs="Arial" w:hint="default"/>
                <w:sz w:val="22"/>
                <w:szCs w:val="22"/>
                <w:lang w:eastAsia="zh-TW"/>
              </w:rPr>
              <w:t xml:space="preserve"> </w:t>
            </w:r>
            <w:r w:rsidRPr="00DB2453">
              <w:rPr>
                <w:rFonts w:ascii="Arial" w:eastAsiaTheme="minorEastAsia" w:hAnsiTheme="minorEastAsia" w:cs="Arial" w:hint="default"/>
                <w:sz w:val="22"/>
                <w:szCs w:val="22"/>
                <w:lang w:eastAsia="zh-TW"/>
              </w:rPr>
              <w:t>非會員</w:t>
            </w:r>
            <w:r w:rsidR="0025241D" w:rsidRPr="00DB2453">
              <w:rPr>
                <w:rFonts w:ascii="Arial" w:eastAsiaTheme="minorEastAsia" w:hAnsi="Arial" w:cs="Arial" w:hint="default"/>
                <w:sz w:val="22"/>
                <w:szCs w:val="22"/>
                <w:lang w:eastAsia="zh-TW"/>
              </w:rPr>
              <w:t xml:space="preserve">  2800</w:t>
            </w:r>
            <w:r w:rsidRPr="00DB2453">
              <w:rPr>
                <w:rFonts w:ascii="Arial" w:eastAsiaTheme="minorEastAsia" w:hAnsiTheme="minorEastAsia" w:cs="Arial" w:hint="default"/>
                <w:sz w:val="22"/>
                <w:szCs w:val="22"/>
                <w:lang w:eastAsia="zh-TW"/>
              </w:rPr>
              <w:t>元</w:t>
            </w:r>
          </w:p>
          <w:p w:rsidR="00F40E2E" w:rsidRPr="00DB2453" w:rsidRDefault="00F40E2E">
            <w:pPr>
              <w:spacing w:line="360" w:lineRule="exact"/>
              <w:jc w:val="both"/>
              <w:rPr>
                <w:rFonts w:ascii="Arial" w:eastAsiaTheme="minorEastAsia" w:hAnsi="Arial" w:cs="Arial" w:hint="default"/>
                <w:sz w:val="22"/>
                <w:szCs w:val="22"/>
                <w:lang w:eastAsia="zh-TW"/>
              </w:rPr>
            </w:pPr>
            <w:r w:rsidRPr="00DB2453">
              <w:rPr>
                <w:rFonts w:asciiTheme="minorEastAsia" w:eastAsiaTheme="minorEastAsia" w:hAnsiTheme="minorEastAsia" w:cs="Arial" w:hint="default"/>
                <w:sz w:val="22"/>
                <w:szCs w:val="22"/>
                <w:lang w:eastAsia="zh-TW"/>
              </w:rPr>
              <w:t>□</w:t>
            </w:r>
            <w:r w:rsidR="00CB7877" w:rsidRPr="00DB2453">
              <w:rPr>
                <w:rFonts w:ascii="Arial" w:eastAsiaTheme="minorEastAsia" w:hAnsi="Arial" w:cs="Arial" w:hint="default"/>
                <w:sz w:val="22"/>
                <w:szCs w:val="22"/>
                <w:lang w:eastAsia="zh-TW"/>
              </w:rPr>
              <w:t xml:space="preserve"> </w:t>
            </w:r>
            <w:proofErr w:type="gramStart"/>
            <w:r w:rsidRPr="00DB2453">
              <w:rPr>
                <w:rFonts w:ascii="Arial" w:eastAsiaTheme="minorEastAsia" w:hAnsiTheme="minorEastAsia" w:cs="Arial" w:hint="default"/>
                <w:sz w:val="22"/>
                <w:szCs w:val="22"/>
                <w:lang w:eastAsia="zh-TW"/>
              </w:rPr>
              <w:t>華心</w:t>
            </w:r>
            <w:proofErr w:type="gramEnd"/>
            <w:r w:rsidRPr="00DB2453">
              <w:rPr>
                <w:rFonts w:ascii="Arial" w:eastAsiaTheme="minorEastAsia" w:hAnsi="Arial" w:cs="Arial" w:hint="default"/>
                <w:sz w:val="22"/>
                <w:szCs w:val="22"/>
                <w:lang w:eastAsia="zh-TW"/>
              </w:rPr>
              <w:t>VIP</w:t>
            </w:r>
            <w:r w:rsidR="00CB7877" w:rsidRPr="00DB2453">
              <w:rPr>
                <w:rFonts w:ascii="Arial" w:eastAsiaTheme="minorEastAsia" w:hAnsiTheme="minorEastAsia" w:cs="Arial" w:hint="default"/>
                <w:sz w:val="22"/>
                <w:szCs w:val="22"/>
                <w:lang w:eastAsia="zh-TW"/>
              </w:rPr>
              <w:t>或學生</w:t>
            </w:r>
            <w:r w:rsidR="0025241D" w:rsidRPr="00DB2453">
              <w:rPr>
                <w:rFonts w:ascii="Arial" w:eastAsiaTheme="minorEastAsia" w:hAnsi="Arial" w:cs="Arial" w:hint="default"/>
                <w:sz w:val="22"/>
                <w:szCs w:val="22"/>
                <w:lang w:eastAsia="zh-TW"/>
              </w:rPr>
              <w:t xml:space="preserve">  2520</w:t>
            </w:r>
            <w:r w:rsidRPr="00DB2453">
              <w:rPr>
                <w:rFonts w:ascii="Arial" w:eastAsiaTheme="minorEastAsia" w:hAnsiTheme="minorEastAsia" w:cs="Arial" w:hint="default"/>
                <w:sz w:val="22"/>
                <w:szCs w:val="22"/>
                <w:lang w:eastAsia="zh-TW"/>
              </w:rPr>
              <w:t>元</w:t>
            </w:r>
          </w:p>
          <w:p w:rsidR="00F40E2E" w:rsidRPr="00DB2453" w:rsidRDefault="00F40E2E">
            <w:pPr>
              <w:spacing w:line="360" w:lineRule="exact"/>
              <w:jc w:val="both"/>
              <w:rPr>
                <w:rFonts w:ascii="Arial" w:eastAsiaTheme="minorEastAsia" w:hAnsi="Arial" w:cs="Arial" w:hint="default"/>
                <w:sz w:val="22"/>
                <w:szCs w:val="22"/>
                <w:lang w:eastAsia="zh-TW"/>
              </w:rPr>
            </w:pPr>
            <w:r w:rsidRPr="00DB2453">
              <w:rPr>
                <w:rFonts w:asciiTheme="minorEastAsia" w:eastAsiaTheme="minorEastAsia" w:hAnsiTheme="minorEastAsia" w:cs="Arial" w:hint="default"/>
                <w:sz w:val="22"/>
                <w:szCs w:val="22"/>
                <w:lang w:eastAsia="zh-TW"/>
              </w:rPr>
              <w:t>□</w:t>
            </w:r>
            <w:r w:rsidR="00CB7877" w:rsidRPr="00DB2453">
              <w:rPr>
                <w:rFonts w:ascii="Arial" w:eastAsiaTheme="minorEastAsia" w:hAnsi="Arial" w:cs="Arial" w:hint="default"/>
                <w:sz w:val="22"/>
                <w:szCs w:val="22"/>
                <w:lang w:eastAsia="zh-TW"/>
              </w:rPr>
              <w:t xml:space="preserve"> </w:t>
            </w:r>
            <w:r w:rsidRPr="00DB2453">
              <w:rPr>
                <w:rFonts w:ascii="Arial" w:eastAsiaTheme="minorEastAsia" w:hAnsiTheme="minorEastAsia" w:cs="Arial" w:hint="default"/>
                <w:sz w:val="22"/>
                <w:szCs w:val="22"/>
                <w:lang w:eastAsia="zh-TW"/>
              </w:rPr>
              <w:t>臺灣發展小組會員</w:t>
            </w:r>
            <w:r w:rsidR="0025241D" w:rsidRPr="00DB2453">
              <w:rPr>
                <w:rFonts w:ascii="Arial" w:eastAsiaTheme="minorEastAsia" w:hAnsi="Arial" w:cs="Arial" w:hint="default"/>
                <w:sz w:val="22"/>
                <w:szCs w:val="22"/>
                <w:lang w:eastAsia="zh-TW"/>
              </w:rPr>
              <w:t xml:space="preserve">  2520</w:t>
            </w:r>
            <w:r w:rsidRPr="00DB2453">
              <w:rPr>
                <w:rFonts w:ascii="Arial" w:eastAsiaTheme="minorEastAsia" w:hAnsiTheme="minorEastAsia" w:cs="Arial" w:hint="default"/>
                <w:sz w:val="22"/>
                <w:szCs w:val="22"/>
                <w:lang w:eastAsia="zh-TW"/>
              </w:rPr>
              <w:t>元</w:t>
            </w:r>
          </w:p>
          <w:p w:rsidR="0089016A" w:rsidRPr="002142D7" w:rsidRDefault="00CB7877" w:rsidP="00CB7877">
            <w:pPr>
              <w:spacing w:line="360" w:lineRule="exact"/>
              <w:jc w:val="both"/>
              <w:rPr>
                <w:rFonts w:asciiTheme="minorEastAsia" w:eastAsiaTheme="minorEastAsia" w:hAnsiTheme="minorEastAsia" w:hint="default"/>
                <w:sz w:val="22"/>
                <w:szCs w:val="22"/>
                <w:lang w:eastAsia="zh-TW"/>
              </w:rPr>
            </w:pPr>
            <w:r w:rsidRPr="00DB2453">
              <w:rPr>
                <w:rFonts w:ascii="Arial" w:eastAsiaTheme="minorEastAsia" w:hAnsi="Arial" w:cs="Arial" w:hint="default"/>
                <w:sz w:val="22"/>
                <w:szCs w:val="22"/>
                <w:lang w:eastAsia="zh-TW"/>
              </w:rPr>
              <w:t>**</w:t>
            </w:r>
            <w:r w:rsidRPr="00DB2453">
              <w:rPr>
                <w:rFonts w:ascii="Arial" w:eastAsiaTheme="minorEastAsia" w:hAnsiTheme="minorEastAsia" w:cs="Arial" w:hint="default"/>
                <w:sz w:val="22"/>
                <w:szCs w:val="22"/>
                <w:lang w:eastAsia="zh-TW"/>
              </w:rPr>
              <w:t>以</w:t>
            </w:r>
            <w:r w:rsidR="00F40E2E" w:rsidRPr="00DB2453">
              <w:rPr>
                <w:rFonts w:ascii="Arial" w:eastAsiaTheme="minorEastAsia" w:hAnsiTheme="minorEastAsia" w:cs="Arial" w:hint="default"/>
                <w:sz w:val="22"/>
                <w:szCs w:val="22"/>
                <w:lang w:eastAsia="zh-TW"/>
              </w:rPr>
              <w:t>學生</w:t>
            </w:r>
            <w:r w:rsidRPr="00DB2453">
              <w:rPr>
                <w:rFonts w:ascii="Arial" w:eastAsiaTheme="minorEastAsia" w:hAnsiTheme="minorEastAsia" w:cs="Arial" w:hint="default"/>
                <w:sz w:val="22"/>
                <w:szCs w:val="22"/>
                <w:lang w:eastAsia="zh-TW"/>
              </w:rPr>
              <w:t>身份報名者，</w:t>
            </w:r>
            <w:r w:rsidR="00F40E2E" w:rsidRPr="00DB2453">
              <w:rPr>
                <w:rFonts w:ascii="Arial" w:eastAsiaTheme="minorEastAsia" w:hAnsiTheme="minorEastAsia" w:cs="Arial" w:hint="default"/>
                <w:sz w:val="22"/>
                <w:szCs w:val="22"/>
                <w:lang w:eastAsia="zh-TW"/>
              </w:rPr>
              <w:t>請</w:t>
            </w:r>
            <w:r w:rsidR="008D292F" w:rsidRPr="00DB2453">
              <w:rPr>
                <w:rFonts w:ascii="Arial" w:eastAsiaTheme="minorEastAsia" w:hAnsiTheme="minorEastAsia" w:cs="Arial" w:hint="default"/>
                <w:sz w:val="22"/>
                <w:szCs w:val="22"/>
                <w:lang w:val="zh-TW" w:eastAsia="zh-TW"/>
              </w:rPr>
              <w:t>檢附學生證正反面影本</w:t>
            </w:r>
          </w:p>
        </w:tc>
      </w:tr>
      <w:tr w:rsidR="0089016A" w:rsidRPr="00A070AB" w:rsidTr="006913AB">
        <w:trPr>
          <w:trHeight w:val="2549"/>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信用卡繳費</w:t>
            </w:r>
          </w:p>
          <w:p w:rsidR="0089016A" w:rsidRPr="00A070AB" w:rsidRDefault="0089016A">
            <w:pPr>
              <w:spacing w:line="360" w:lineRule="exact"/>
              <w:jc w:val="center"/>
              <w:rPr>
                <w:rFonts w:asciiTheme="minorEastAsia" w:eastAsiaTheme="minorEastAsia" w:hAnsiTheme="minorEastAsia" w:cs="Arial" w:hint="default"/>
                <w:sz w:val="22"/>
                <w:szCs w:val="22"/>
                <w:lang w:eastAsia="zh-TW"/>
              </w:rPr>
            </w:pPr>
          </w:p>
          <w:p w:rsidR="0089016A" w:rsidRPr="00A070AB" w:rsidRDefault="008D292F">
            <w:pPr>
              <w:spacing w:line="360" w:lineRule="exact"/>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（請簽名後傳真至</w:t>
            </w:r>
            <w:r w:rsidRPr="00A070AB">
              <w:rPr>
                <w:rFonts w:asciiTheme="minorEastAsia" w:eastAsiaTheme="minorEastAsia" w:hAnsiTheme="minorEastAsia"/>
                <w:sz w:val="22"/>
                <w:szCs w:val="22"/>
                <w:lang w:eastAsia="zh-TW"/>
              </w:rPr>
              <w:t>02-23925908</w:t>
            </w:r>
            <w:r w:rsidRPr="00A070AB">
              <w:rPr>
                <w:rFonts w:asciiTheme="minorEastAsia" w:eastAsiaTheme="minorEastAsia" w:hAnsiTheme="minorEastAsia" w:cs="新細明體"/>
                <w:sz w:val="22"/>
                <w:szCs w:val="22"/>
                <w:lang w:val="zh-TW" w:eastAsia="zh-TW"/>
              </w:rPr>
              <w:t>，劃撥者免填）</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auto"/>
              <w:jc w:val="both"/>
              <w:rPr>
                <w:rFonts w:asciiTheme="minorEastAsia" w:eastAsiaTheme="minorEastAsia" w:hAnsiTheme="minorEastAsia" w:cs="Arial" w:hint="default"/>
                <w:sz w:val="22"/>
                <w:szCs w:val="22"/>
              </w:rPr>
            </w:pPr>
            <w:proofErr w:type="gramStart"/>
            <w:r w:rsidRPr="00A070AB">
              <w:rPr>
                <w:rFonts w:asciiTheme="minorEastAsia" w:eastAsiaTheme="minorEastAsia" w:hAnsiTheme="minorEastAsia" w:cs="新細明體"/>
                <w:sz w:val="22"/>
                <w:szCs w:val="22"/>
                <w:lang w:val="zh-TW" w:eastAsia="zh-TW"/>
              </w:rPr>
              <w:t>卡別</w:t>
            </w:r>
            <w:proofErr w:type="gramEnd"/>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VISA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MasterCard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JCB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cs="新細明體"/>
                <w:sz w:val="22"/>
                <w:szCs w:val="22"/>
                <w:lang w:val="zh-TW" w:eastAsia="zh-TW"/>
              </w:rPr>
              <w:t>聯合信用卡</w:t>
            </w:r>
          </w:p>
          <w:p w:rsidR="0089016A" w:rsidRPr="00A070AB" w:rsidRDefault="008D292F">
            <w:pPr>
              <w:spacing w:line="360" w:lineRule="auto"/>
              <w:jc w:val="both"/>
              <w:rPr>
                <w:rFonts w:asciiTheme="minorEastAsia" w:eastAsiaTheme="minorEastAsia" w:hAnsiTheme="minorEastAsia" w:cs="Arial" w:hint="default"/>
                <w:sz w:val="22"/>
                <w:szCs w:val="22"/>
              </w:rPr>
            </w:pPr>
            <w:r w:rsidRPr="00A070AB">
              <w:rPr>
                <w:rFonts w:asciiTheme="minorEastAsia" w:eastAsiaTheme="minorEastAsia" w:hAnsiTheme="minorEastAsia" w:cs="新細明體"/>
                <w:sz w:val="22"/>
                <w:szCs w:val="22"/>
                <w:lang w:val="zh-TW" w:eastAsia="zh-TW"/>
              </w:rPr>
              <w:t>支付款項</w:t>
            </w:r>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cs="新細明體"/>
                <w:sz w:val="22"/>
                <w:szCs w:val="22"/>
                <w:lang w:val="zh-TW" w:eastAsia="zh-TW"/>
              </w:rPr>
              <w:t>總共</w:t>
            </w:r>
            <w:r w:rsidRPr="00A070AB">
              <w:rPr>
                <w:rFonts w:asciiTheme="minorEastAsia" w:eastAsiaTheme="minorEastAsia" w:hAnsiTheme="minorEastAsia"/>
                <w:sz w:val="22"/>
                <w:szCs w:val="22"/>
              </w:rPr>
              <w:t xml:space="preserve"> ___________________</w:t>
            </w:r>
            <w:r w:rsidRPr="00A070AB">
              <w:rPr>
                <w:rFonts w:asciiTheme="minorEastAsia" w:eastAsiaTheme="minorEastAsia" w:hAnsiTheme="minorEastAsia" w:cs="新細明體"/>
                <w:sz w:val="22"/>
                <w:szCs w:val="22"/>
                <w:lang w:val="zh-TW" w:eastAsia="zh-TW"/>
              </w:rPr>
              <w:t>元</w:t>
            </w:r>
          </w:p>
          <w:p w:rsidR="0089016A" w:rsidRPr="00A070AB" w:rsidRDefault="008D292F">
            <w:pPr>
              <w:spacing w:line="360" w:lineRule="auto"/>
              <w:jc w:val="both"/>
              <w:rPr>
                <w:rFonts w:asciiTheme="minorEastAsia" w:eastAsiaTheme="minorEastAsia" w:hAnsiTheme="minorEastAsia" w:cs="Arial" w:hint="default"/>
                <w:sz w:val="22"/>
                <w:szCs w:val="22"/>
              </w:rPr>
            </w:pPr>
            <w:r w:rsidRPr="00A070AB">
              <w:rPr>
                <w:rFonts w:asciiTheme="minorEastAsia" w:eastAsiaTheme="minorEastAsia" w:hAnsiTheme="minorEastAsia" w:cs="新細明體"/>
                <w:sz w:val="22"/>
                <w:szCs w:val="22"/>
                <w:lang w:val="zh-TW" w:eastAsia="zh-TW"/>
              </w:rPr>
              <w:t>發卡銀行</w:t>
            </w:r>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sz w:val="22"/>
                <w:szCs w:val="22"/>
              </w:rPr>
              <w:t>____________________________</w:t>
            </w:r>
          </w:p>
          <w:p w:rsidR="0089016A" w:rsidRPr="00A070AB" w:rsidRDefault="008D292F">
            <w:pPr>
              <w:spacing w:line="360" w:lineRule="auto"/>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有效期限：</w:t>
            </w:r>
            <w:r w:rsidRPr="00A070AB">
              <w:rPr>
                <w:rFonts w:asciiTheme="minorEastAsia" w:eastAsiaTheme="minorEastAsia" w:hAnsiTheme="minorEastAsia"/>
                <w:sz w:val="22"/>
                <w:szCs w:val="22"/>
                <w:lang w:eastAsia="zh-TW"/>
              </w:rPr>
              <w:t>________</w:t>
            </w:r>
            <w:r w:rsidRPr="00A070AB">
              <w:rPr>
                <w:rFonts w:asciiTheme="minorEastAsia" w:eastAsiaTheme="minorEastAsia" w:hAnsiTheme="minorEastAsia" w:cs="新細明體"/>
                <w:sz w:val="22"/>
                <w:szCs w:val="22"/>
                <w:lang w:val="zh-TW" w:eastAsia="zh-TW"/>
              </w:rPr>
              <w:t>月</w:t>
            </w:r>
            <w:r w:rsidRPr="00A070AB">
              <w:rPr>
                <w:rFonts w:asciiTheme="minorEastAsia" w:eastAsiaTheme="minorEastAsia" w:hAnsiTheme="minorEastAsia"/>
                <w:sz w:val="22"/>
                <w:szCs w:val="22"/>
                <w:lang w:eastAsia="zh-TW"/>
              </w:rPr>
              <w:t>/</w:t>
            </w:r>
            <w:r w:rsidRPr="00A070AB">
              <w:rPr>
                <w:rFonts w:asciiTheme="minorEastAsia" w:eastAsiaTheme="minorEastAsia" w:hAnsiTheme="minorEastAsia" w:cs="新細明體"/>
                <w:sz w:val="22"/>
                <w:szCs w:val="22"/>
                <w:lang w:val="zh-TW" w:eastAsia="zh-TW"/>
              </w:rPr>
              <w:t>西元</w:t>
            </w:r>
            <w:r w:rsidRPr="00A070AB">
              <w:rPr>
                <w:rFonts w:asciiTheme="minorEastAsia" w:eastAsiaTheme="minorEastAsia" w:hAnsiTheme="minorEastAsia"/>
                <w:sz w:val="22"/>
                <w:szCs w:val="22"/>
                <w:lang w:eastAsia="zh-TW"/>
              </w:rPr>
              <w:t>__________</w:t>
            </w:r>
            <w:r w:rsidRPr="00A070AB">
              <w:rPr>
                <w:rFonts w:asciiTheme="minorEastAsia" w:eastAsiaTheme="minorEastAsia" w:hAnsiTheme="minorEastAsia" w:cs="新細明體"/>
                <w:sz w:val="22"/>
                <w:szCs w:val="22"/>
                <w:lang w:val="zh-TW" w:eastAsia="zh-TW"/>
              </w:rPr>
              <w:t>年止</w:t>
            </w:r>
          </w:p>
          <w:p w:rsidR="0089016A" w:rsidRPr="00A070AB" w:rsidRDefault="008D292F">
            <w:pPr>
              <w:spacing w:line="360" w:lineRule="auto"/>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卡號：</w:t>
            </w:r>
            <w:r w:rsidRPr="00A070AB">
              <w:rPr>
                <w:rFonts w:asciiTheme="minorEastAsia" w:eastAsiaTheme="minorEastAsia" w:hAnsiTheme="minorEastAsia"/>
                <w:sz w:val="22"/>
                <w:szCs w:val="22"/>
                <w:lang w:eastAsia="zh-TW"/>
              </w:rPr>
              <w:t>_______________________________</w:t>
            </w:r>
          </w:p>
          <w:p w:rsidR="0089016A" w:rsidRPr="00A070AB" w:rsidRDefault="008D292F">
            <w:pPr>
              <w:spacing w:line="360" w:lineRule="auto"/>
              <w:jc w:val="both"/>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持卡人簽名：</w:t>
            </w:r>
            <w:r w:rsidRPr="00A070AB">
              <w:rPr>
                <w:rFonts w:asciiTheme="minorEastAsia" w:eastAsiaTheme="minorEastAsia" w:hAnsiTheme="minorEastAsia"/>
                <w:sz w:val="22"/>
                <w:szCs w:val="22"/>
                <w:lang w:eastAsia="zh-TW"/>
              </w:rPr>
              <w:t>__________________________</w:t>
            </w:r>
            <w:r w:rsidRPr="00A070AB">
              <w:rPr>
                <w:rFonts w:asciiTheme="minorEastAsia" w:eastAsiaTheme="minorEastAsia" w:hAnsiTheme="minorEastAsia" w:cs="新細明體"/>
                <w:sz w:val="22"/>
                <w:szCs w:val="22"/>
                <w:lang w:val="zh-TW" w:eastAsia="zh-TW"/>
              </w:rPr>
              <w:t>（同信用卡上簽名）</w:t>
            </w:r>
          </w:p>
        </w:tc>
      </w:tr>
      <w:tr w:rsidR="0089016A" w:rsidRPr="00A070AB" w:rsidTr="00A070AB">
        <w:trPr>
          <w:trHeight w:val="1668"/>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備註</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400" w:lineRule="exact"/>
              <w:rPr>
                <w:rFonts w:asciiTheme="minorEastAsia" w:eastAsiaTheme="minorEastAsia" w:hAnsiTheme="minorEastAsia" w:cs="Arial" w:hint="default"/>
                <w:sz w:val="20"/>
                <w:szCs w:val="20"/>
                <w:lang w:eastAsia="zh-TW"/>
              </w:rPr>
            </w:pPr>
            <w:r w:rsidRPr="00A070AB">
              <w:rPr>
                <w:rFonts w:asciiTheme="minorEastAsia" w:eastAsiaTheme="minorEastAsia" w:hAnsiTheme="minorEastAsia" w:cs="新細明體"/>
                <w:sz w:val="20"/>
                <w:szCs w:val="20"/>
                <w:lang w:eastAsia="zh-TW"/>
              </w:rPr>
              <w:t>◎</w:t>
            </w:r>
            <w:r w:rsidRPr="00A070AB">
              <w:rPr>
                <w:rFonts w:asciiTheme="minorEastAsia" w:eastAsiaTheme="minorEastAsia" w:hAnsiTheme="minorEastAsia" w:cs="新細明體"/>
                <w:sz w:val="20"/>
                <w:szCs w:val="20"/>
                <w:lang w:val="zh-TW" w:eastAsia="zh-TW"/>
              </w:rPr>
              <w:t>本人同意華人心理治療基金會以電腦資料庫處理本人資料，並接受相關課程訊息。如不願意收到資料，會致電或</w:t>
            </w:r>
            <w:r w:rsidRPr="00A070AB">
              <w:rPr>
                <w:rFonts w:asciiTheme="minorEastAsia" w:eastAsiaTheme="minorEastAsia" w:hAnsiTheme="minorEastAsia"/>
                <w:sz w:val="20"/>
                <w:szCs w:val="20"/>
                <w:lang w:eastAsia="zh-TW"/>
              </w:rPr>
              <w:t>E-mail</w:t>
            </w:r>
            <w:r w:rsidRPr="00A070AB">
              <w:rPr>
                <w:rFonts w:asciiTheme="minorEastAsia" w:eastAsiaTheme="minorEastAsia" w:hAnsiTheme="minorEastAsia" w:cs="新細明體"/>
                <w:sz w:val="20"/>
                <w:szCs w:val="20"/>
                <w:lang w:val="zh-TW" w:eastAsia="zh-TW"/>
              </w:rPr>
              <w:t>告知。</w:t>
            </w:r>
          </w:p>
          <w:p w:rsidR="0089016A" w:rsidRPr="00A070AB" w:rsidRDefault="008D292F">
            <w:pPr>
              <w:spacing w:line="400" w:lineRule="exact"/>
              <w:jc w:val="both"/>
              <w:rPr>
                <w:rFonts w:asciiTheme="minorEastAsia" w:eastAsiaTheme="minorEastAsia" w:hAnsiTheme="minorEastAsia" w:hint="default"/>
                <w:sz w:val="22"/>
                <w:szCs w:val="22"/>
              </w:rPr>
            </w:pPr>
            <w:r w:rsidRPr="00A070AB">
              <w:rPr>
                <w:rFonts w:asciiTheme="minorEastAsia" w:eastAsiaTheme="minorEastAsia" w:hAnsiTheme="minorEastAsia" w:cs="新細明體"/>
                <w:sz w:val="20"/>
                <w:szCs w:val="20"/>
                <w:lang w:eastAsia="zh-TW"/>
              </w:rPr>
              <w:t>◎</w:t>
            </w:r>
            <w:r w:rsidRPr="00A070AB">
              <w:rPr>
                <w:rFonts w:asciiTheme="minorEastAsia" w:eastAsiaTheme="minorEastAsia" w:hAnsiTheme="minorEastAsia" w:cs="新細明體"/>
                <w:sz w:val="20"/>
                <w:szCs w:val="20"/>
                <w:lang w:val="zh-TW" w:eastAsia="zh-TW"/>
              </w:rPr>
              <w:t>您可向本會請求更正、補充個人資訊，或刪除個人資料。請以電話或電子郵件與聯繫，謝謝。</w:t>
            </w:r>
            <w:r w:rsidRPr="00A070AB">
              <w:rPr>
                <w:rFonts w:asciiTheme="minorEastAsia" w:eastAsiaTheme="minorEastAsia" w:hAnsiTheme="minorEastAsia"/>
                <w:sz w:val="20"/>
                <w:szCs w:val="20"/>
              </w:rPr>
              <w:t>E-mail: service@tip.org.tw</w:t>
            </w:r>
            <w:r w:rsidRPr="00A070AB">
              <w:rPr>
                <w:rFonts w:asciiTheme="minorEastAsia" w:eastAsiaTheme="minorEastAsia" w:hAnsiTheme="minorEastAsia" w:cs="新細明體"/>
                <w:sz w:val="20"/>
                <w:szCs w:val="20"/>
                <w:lang w:val="zh-TW" w:eastAsia="zh-TW"/>
              </w:rPr>
              <w:t>；電話：（</w:t>
            </w:r>
            <w:r w:rsidRPr="00A070AB">
              <w:rPr>
                <w:rFonts w:asciiTheme="minorEastAsia" w:eastAsiaTheme="minorEastAsia" w:hAnsiTheme="minorEastAsia"/>
                <w:sz w:val="20"/>
                <w:szCs w:val="20"/>
              </w:rPr>
              <w:t>02</w:t>
            </w:r>
            <w:r w:rsidRPr="00A070AB">
              <w:rPr>
                <w:rFonts w:asciiTheme="minorEastAsia" w:eastAsiaTheme="minorEastAsia" w:hAnsiTheme="minorEastAsia" w:cs="新細明體"/>
                <w:sz w:val="20"/>
                <w:szCs w:val="20"/>
                <w:lang w:val="zh-TW" w:eastAsia="zh-TW"/>
              </w:rPr>
              <w:t>）</w:t>
            </w:r>
            <w:r w:rsidRPr="00A070AB">
              <w:rPr>
                <w:rFonts w:asciiTheme="minorEastAsia" w:eastAsiaTheme="minorEastAsia" w:hAnsiTheme="minorEastAsia"/>
                <w:sz w:val="20"/>
                <w:szCs w:val="20"/>
              </w:rPr>
              <w:t xml:space="preserve">2392-3528 </w:t>
            </w:r>
            <w:r w:rsidRPr="00A070AB">
              <w:rPr>
                <w:rFonts w:asciiTheme="minorEastAsia" w:eastAsiaTheme="minorEastAsia" w:hAnsiTheme="minorEastAsia" w:cs="新細明體"/>
                <w:sz w:val="20"/>
                <w:szCs w:val="20"/>
                <w:lang w:val="zh-TW" w:eastAsia="zh-TW"/>
              </w:rPr>
              <w:t>轉</w:t>
            </w:r>
            <w:r w:rsidRPr="00A070AB">
              <w:rPr>
                <w:rFonts w:asciiTheme="minorEastAsia" w:eastAsiaTheme="minorEastAsia" w:hAnsiTheme="minorEastAsia"/>
                <w:sz w:val="20"/>
                <w:szCs w:val="20"/>
              </w:rPr>
              <w:t>66</w:t>
            </w:r>
            <w:r w:rsidRPr="00A070AB">
              <w:rPr>
                <w:rFonts w:asciiTheme="minorEastAsia" w:eastAsiaTheme="minorEastAsia" w:hAnsiTheme="minorEastAsia" w:cs="新細明體"/>
                <w:sz w:val="20"/>
                <w:szCs w:val="20"/>
                <w:lang w:val="zh-TW" w:eastAsia="zh-TW"/>
              </w:rPr>
              <w:t>。</w:t>
            </w:r>
          </w:p>
        </w:tc>
      </w:tr>
    </w:tbl>
    <w:p w:rsidR="0089016A" w:rsidRDefault="008D292F" w:rsidP="00A070AB">
      <w:pPr>
        <w:spacing w:line="360" w:lineRule="exact"/>
        <w:jc w:val="center"/>
        <w:rPr>
          <w:rFonts w:ascii="Arial" w:eastAsia="Arial" w:hAnsi="Arial" w:cs="Arial" w:hint="default"/>
          <w:sz w:val="20"/>
          <w:szCs w:val="20"/>
        </w:rPr>
      </w:pPr>
      <w:r>
        <w:rPr>
          <w:rFonts w:ascii="新細明體" w:eastAsia="新細明體" w:hAnsi="新細明體" w:cs="新細明體"/>
          <w:sz w:val="20"/>
          <w:szCs w:val="20"/>
          <w:lang w:val="zh-TW" w:eastAsia="zh-TW"/>
        </w:rPr>
        <w:t>（歡迎自行影印）</w:t>
      </w:r>
    </w:p>
    <w:p w:rsidR="0089016A" w:rsidRDefault="008D292F" w:rsidP="00B72710">
      <w:pPr>
        <w:widowControl/>
        <w:numPr>
          <w:ilvl w:val="0"/>
          <w:numId w:val="6"/>
        </w:numPr>
        <w:tabs>
          <w:tab w:val="clear" w:pos="480"/>
        </w:tabs>
        <w:spacing w:line="360" w:lineRule="exact"/>
        <w:ind w:left="284" w:hangingChars="142" w:hanging="284"/>
        <w:jc w:val="both"/>
        <w:rPr>
          <w:rFonts w:ascii="Arial" w:eastAsia="Arial" w:hAnsi="Arial" w:cs="Arial" w:hint="default"/>
          <w:lang w:eastAsia="zh-TW"/>
        </w:rPr>
      </w:pPr>
      <w:r>
        <w:rPr>
          <w:rFonts w:ascii="新細明體" w:eastAsia="新細明體" w:hAnsi="新細明體" w:cs="新細明體"/>
          <w:sz w:val="20"/>
          <w:szCs w:val="20"/>
          <w:lang w:eastAsia="zh-TW"/>
        </w:rPr>
        <w:t>先報名，後繳費。劃撥帳號：</w:t>
      </w:r>
      <w:r>
        <w:rPr>
          <w:rFonts w:ascii="Arial"/>
          <w:sz w:val="20"/>
          <w:szCs w:val="20"/>
          <w:lang w:eastAsia="zh-TW"/>
        </w:rPr>
        <w:t>19646343</w:t>
      </w:r>
      <w:r>
        <w:rPr>
          <w:rFonts w:ascii="新細明體" w:eastAsia="新細明體" w:hAnsi="新細明體" w:cs="新細明體"/>
          <w:sz w:val="20"/>
          <w:szCs w:val="20"/>
          <w:lang w:eastAsia="zh-TW"/>
        </w:rPr>
        <w:t>，戶名：財團法人華人心理治療研究發展基金會</w:t>
      </w:r>
    </w:p>
    <w:p w:rsidR="0089016A" w:rsidRDefault="008D292F" w:rsidP="00B72710">
      <w:pPr>
        <w:widowControl/>
        <w:numPr>
          <w:ilvl w:val="0"/>
          <w:numId w:val="7"/>
        </w:numPr>
        <w:tabs>
          <w:tab w:val="clear" w:pos="480"/>
        </w:tabs>
        <w:spacing w:line="360" w:lineRule="exact"/>
        <w:ind w:left="284" w:hangingChars="142" w:hanging="284"/>
        <w:jc w:val="both"/>
        <w:rPr>
          <w:rFonts w:ascii="Arial" w:eastAsia="Arial" w:hAnsi="Arial" w:cs="Arial" w:hint="default"/>
          <w:lang w:eastAsia="zh-TW"/>
        </w:rPr>
      </w:pPr>
      <w:r>
        <w:rPr>
          <w:rFonts w:ascii="新細明體" w:eastAsia="新細明體" w:hAnsi="新細明體" w:cs="新細明體"/>
          <w:sz w:val="20"/>
          <w:szCs w:val="20"/>
          <w:lang w:eastAsia="zh-TW"/>
        </w:rPr>
        <w:t>劃撥後，請將劃撥收據</w:t>
      </w:r>
      <w:r w:rsidR="00B72710">
        <w:rPr>
          <w:rFonts w:ascii="新細明體" w:eastAsia="新細明體" w:hAnsi="新細明體" w:cs="新細明體"/>
          <w:sz w:val="20"/>
          <w:szCs w:val="20"/>
          <w:lang w:eastAsia="zh-TW"/>
        </w:rPr>
        <w:t>填上姓名並</w:t>
      </w:r>
      <w:r>
        <w:rPr>
          <w:rFonts w:ascii="新細明體" w:eastAsia="新細明體" w:hAnsi="新細明體" w:cs="新細明體"/>
          <w:sz w:val="20"/>
          <w:szCs w:val="20"/>
          <w:lang w:eastAsia="zh-TW"/>
        </w:rPr>
        <w:t>傳真至</w:t>
      </w:r>
      <w:r>
        <w:rPr>
          <w:rFonts w:ascii="Arial"/>
          <w:sz w:val="20"/>
          <w:szCs w:val="20"/>
          <w:lang w:eastAsia="zh-TW"/>
        </w:rPr>
        <w:t>02-23925908</w:t>
      </w:r>
      <w:r>
        <w:rPr>
          <w:rFonts w:ascii="新細明體" w:eastAsia="新細明體" w:hAnsi="新細明體" w:cs="新細明體"/>
          <w:sz w:val="20"/>
          <w:szCs w:val="20"/>
          <w:lang w:eastAsia="zh-TW"/>
        </w:rPr>
        <w:t>。</w:t>
      </w:r>
      <w:r>
        <w:rPr>
          <w:rFonts w:ascii="新細明體" w:eastAsia="新細明體" w:hAnsi="新細明體" w:cs="新細明體"/>
          <w:b/>
          <w:bCs/>
          <w:sz w:val="20"/>
          <w:szCs w:val="20"/>
          <w:lang w:eastAsia="zh-TW"/>
        </w:rPr>
        <w:t>我們將以簡訊回覆，敬請注意。</w:t>
      </w:r>
    </w:p>
    <w:p w:rsidR="0089016A" w:rsidRDefault="008D292F" w:rsidP="00B72710">
      <w:pPr>
        <w:widowControl/>
        <w:numPr>
          <w:ilvl w:val="0"/>
          <w:numId w:val="8"/>
        </w:numPr>
        <w:tabs>
          <w:tab w:val="clear" w:pos="480"/>
        </w:tabs>
        <w:spacing w:line="360" w:lineRule="exact"/>
        <w:ind w:left="284" w:hangingChars="142" w:hanging="284"/>
        <w:jc w:val="both"/>
        <w:rPr>
          <w:rFonts w:ascii="Arial" w:eastAsia="Arial" w:hAnsi="Arial" w:cs="Arial" w:hint="default"/>
        </w:rPr>
      </w:pPr>
      <w:r>
        <w:rPr>
          <w:rFonts w:ascii="新細明體" w:eastAsia="新細明體" w:hAnsi="新細明體" w:cs="新細明體"/>
          <w:sz w:val="20"/>
          <w:szCs w:val="20"/>
          <w:lang w:eastAsia="zh-TW"/>
        </w:rPr>
        <w:t>傳真後，若三天內尚未接獲我們的確認簡訊，請來電查詢。謝謝。</w:t>
      </w:r>
    </w:p>
    <w:p w:rsidR="0052495C" w:rsidRDefault="0052495C" w:rsidP="00A070AB">
      <w:pPr>
        <w:spacing w:line="360" w:lineRule="exact"/>
        <w:rPr>
          <w:rFonts w:hint="default"/>
          <w:noProof/>
          <w:lang w:eastAsia="zh-TW"/>
        </w:rPr>
      </w:pPr>
      <w:r>
        <w:rPr>
          <w:rFonts w:hint="default"/>
          <w:noProof/>
          <w:lang w:eastAsia="zh-TW"/>
        </w:rPr>
        <w:drawing>
          <wp:anchor distT="0" distB="0" distL="114300" distR="114300" simplePos="0" relativeHeight="251662336" behindDoc="0" locked="0" layoutInCell="1" allowOverlap="1">
            <wp:simplePos x="0" y="0"/>
            <wp:positionH relativeFrom="column">
              <wp:posOffset>838200</wp:posOffset>
            </wp:positionH>
            <wp:positionV relativeFrom="paragraph">
              <wp:posOffset>94615</wp:posOffset>
            </wp:positionV>
            <wp:extent cx="352425" cy="381000"/>
            <wp:effectExtent l="19050" t="0" r="9525" b="0"/>
            <wp:wrapThrough wrapText="bothSides">
              <wp:wrapPolygon edited="0">
                <wp:start x="-1168" y="0"/>
                <wp:lineTo x="-1168" y="20520"/>
                <wp:lineTo x="22184" y="20520"/>
                <wp:lineTo x="22184" y="0"/>
                <wp:lineTo x="-1168" y="0"/>
              </wp:wrapPolygon>
            </wp:wrapThrough>
            <wp:docPr id="3" name="圖片 2" descr="TI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P_Red"/>
                    <pic:cNvPicPr>
                      <a:picLocks noChangeAspect="1" noChangeArrowheads="1"/>
                    </pic:cNvPicPr>
                  </pic:nvPicPr>
                  <pic:blipFill>
                    <a:blip r:embed="rId8" cstate="print"/>
                    <a:srcRect/>
                    <a:stretch>
                      <a:fillRect/>
                    </a:stretch>
                  </pic:blipFill>
                  <pic:spPr bwMode="auto">
                    <a:xfrm>
                      <a:off x="0" y="0"/>
                      <a:ext cx="352425" cy="381000"/>
                    </a:xfrm>
                    <a:prstGeom prst="rect">
                      <a:avLst/>
                    </a:prstGeom>
                    <a:noFill/>
                    <a:ln w="9525">
                      <a:noFill/>
                      <a:miter lim="800000"/>
                      <a:headEnd/>
                      <a:tailEnd/>
                    </a:ln>
                  </pic:spPr>
                </pic:pic>
              </a:graphicData>
            </a:graphic>
          </wp:anchor>
        </w:drawing>
      </w:r>
      <w:r w:rsidR="00DD62AF">
        <w:rPr>
          <w:rFonts w:hint="default"/>
          <w:noProof/>
          <w:lang w:eastAsia="zh-TW"/>
        </w:rPr>
        <w:pict>
          <v:line id="officeArt object" o:spid="_x0000_s1027" style="position:absolute;z-index:251661312;visibility:visible;mso-wrap-distance-left:0;mso-wrap-distance-right:0;mso-position-horizontal-relative:text;mso-position-vertical-relative:line" from="-17.25pt,9.2pt" to="43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" strokeweight="1.5pt">
            <v:stroke dashstyle="1 1"/>
          </v:line>
        </w:pict>
      </w:r>
    </w:p>
    <w:p w:rsidR="0052495C" w:rsidRPr="0052495C" w:rsidRDefault="0052495C" w:rsidP="00A070AB">
      <w:pPr>
        <w:spacing w:line="360" w:lineRule="exact"/>
        <w:rPr>
          <w:rFonts w:ascii="Arial" w:eastAsiaTheme="minorEastAsia" w:hAnsi="Arial" w:cs="Arial" w:hint="default"/>
          <w:sz w:val="22"/>
          <w:lang w:eastAsia="zh-TW"/>
        </w:rPr>
      </w:pPr>
      <w:r w:rsidRPr="0052495C">
        <w:rPr>
          <w:rFonts w:ascii="Arial" w:eastAsiaTheme="minorEastAsia" w:hAnsiTheme="minorEastAsia" w:cs="Arial" w:hint="default"/>
          <w:sz w:val="22"/>
          <w:lang w:eastAsia="zh-TW"/>
        </w:rPr>
        <w:lastRenderedPageBreak/>
        <w:t>洽詢單位：</w:t>
      </w:r>
      <w:r w:rsidRPr="0052495C">
        <w:rPr>
          <w:rFonts w:ascii="Arial" w:eastAsiaTheme="minorEastAsia" w:hAnsi="Arial" w:cs="Arial" w:hint="default"/>
          <w:sz w:val="22"/>
          <w:lang w:eastAsia="zh-TW"/>
        </w:rPr>
        <w:t xml:space="preserve"> </w:t>
      </w:r>
      <w:r w:rsidRPr="0052495C">
        <w:rPr>
          <w:rFonts w:ascii="Arial" w:eastAsiaTheme="minorEastAsia" w:hAnsiTheme="minorEastAsia" w:cs="Arial" w:hint="default"/>
          <w:sz w:val="22"/>
          <w:lang w:eastAsia="zh-TW"/>
        </w:rPr>
        <w:t>財團法人華人心理治療研究發展基金會</w:t>
      </w:r>
    </w:p>
    <w:p w:rsidR="006913AB" w:rsidRPr="0052495C" w:rsidRDefault="0052495C" w:rsidP="0052495C">
      <w:pPr>
        <w:spacing w:line="360" w:lineRule="exact"/>
        <w:rPr>
          <w:rFonts w:ascii="Arial" w:eastAsiaTheme="minorEastAsia" w:hAnsi="Arial" w:cs="Arial" w:hint="default"/>
          <w:sz w:val="22"/>
          <w:szCs w:val="22"/>
          <w:lang w:eastAsia="zh-TW"/>
        </w:rPr>
      </w:pPr>
      <w:r w:rsidRPr="0052495C">
        <w:rPr>
          <w:rFonts w:ascii="Arial" w:eastAsiaTheme="minorEastAsia" w:hAnsiTheme="minorEastAsia" w:cs="Arial" w:hint="default"/>
          <w:sz w:val="22"/>
          <w:lang w:eastAsia="zh-TW"/>
        </w:rPr>
        <w:t>電話：（</w:t>
      </w:r>
      <w:r w:rsidRPr="0052495C">
        <w:rPr>
          <w:rFonts w:ascii="Arial" w:eastAsiaTheme="minorEastAsia" w:hAnsi="Arial" w:cs="Arial" w:hint="default"/>
          <w:sz w:val="22"/>
          <w:lang w:eastAsia="zh-TW"/>
        </w:rPr>
        <w:t>02</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 xml:space="preserve">23923528  </w:t>
      </w:r>
      <w:r w:rsidRPr="0052495C">
        <w:rPr>
          <w:rFonts w:ascii="Arial" w:eastAsiaTheme="minorEastAsia" w:hAnsiTheme="minorEastAsia" w:cs="Arial" w:hint="default"/>
          <w:sz w:val="22"/>
          <w:lang w:eastAsia="zh-TW"/>
        </w:rPr>
        <w:t>傳真：（</w:t>
      </w:r>
      <w:r w:rsidRPr="0052495C">
        <w:rPr>
          <w:rFonts w:ascii="Arial" w:eastAsiaTheme="minorEastAsia" w:hAnsi="Arial" w:cs="Arial" w:hint="default"/>
          <w:sz w:val="22"/>
          <w:lang w:eastAsia="zh-TW"/>
        </w:rPr>
        <w:t>02</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23925908  E-mail</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service@tip.org.tw</w:t>
      </w:r>
    </w:p>
    <w:sectPr w:rsidR="006913AB" w:rsidRPr="0052495C" w:rsidSect="00DB14CE">
      <w:pgSz w:w="11900" w:h="16840"/>
      <w:pgMar w:top="993" w:right="1800" w:bottom="993" w:left="180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84" w:rsidRDefault="00074484">
      <w:pPr>
        <w:rPr>
          <w:rFonts w:hint="default"/>
        </w:rPr>
      </w:pPr>
      <w:r>
        <w:separator/>
      </w:r>
    </w:p>
  </w:endnote>
  <w:endnote w:type="continuationSeparator" w:id="0">
    <w:p w:rsidR="00074484" w:rsidRDefault="0007448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84" w:rsidRDefault="00074484">
      <w:pPr>
        <w:rPr>
          <w:rFonts w:hint="default"/>
        </w:rPr>
      </w:pPr>
      <w:r>
        <w:separator/>
      </w:r>
    </w:p>
  </w:footnote>
  <w:footnote w:type="continuationSeparator" w:id="0">
    <w:p w:rsidR="00074484" w:rsidRDefault="00074484">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B58"/>
    <w:multiLevelType w:val="multilevel"/>
    <w:tmpl w:val="116EF5A0"/>
    <w:styleLink w:val="List0"/>
    <w:lvl w:ilvl="0">
      <w:start w:val="1"/>
      <w:numFmt w:val="decimal"/>
      <w:lvlText w:val="%1."/>
      <w:lvlJc w:val="left"/>
      <w:pPr>
        <w:tabs>
          <w:tab w:val="num" w:pos="284"/>
        </w:tabs>
        <w:ind w:left="284" w:hanging="284"/>
      </w:pPr>
      <w:rPr>
        <w:rFonts w:ascii="Arial" w:eastAsia="Arial" w:hAnsi="Arial" w:cs="Arial"/>
        <w:position w:val="0"/>
        <w:sz w:val="22"/>
        <w:szCs w:val="22"/>
        <w:lang w:val="zh-TW" w:eastAsia="zh-TW"/>
      </w:rPr>
    </w:lvl>
    <w:lvl w:ilvl="1">
      <w:start w:val="1"/>
      <w:numFmt w:val="decimal"/>
      <w:lvlText w:val="%2."/>
      <w:lvlJc w:val="left"/>
      <w:pPr>
        <w:tabs>
          <w:tab w:val="num" w:pos="920"/>
        </w:tabs>
        <w:ind w:left="920" w:hanging="440"/>
      </w:pPr>
      <w:rPr>
        <w:rFonts w:ascii="新細明體" w:eastAsia="新細明體" w:hAnsi="新細明體" w:cs="新細明體"/>
        <w:position w:val="0"/>
        <w:sz w:val="22"/>
        <w:szCs w:val="22"/>
        <w:lang w:val="zh-TW" w:eastAsia="zh-TW"/>
      </w:rPr>
    </w:lvl>
    <w:lvl w:ilvl="2">
      <w:start w:val="1"/>
      <w:numFmt w:val="lowerRoman"/>
      <w:lvlText w:val="%3."/>
      <w:lvlJc w:val="left"/>
      <w:pPr>
        <w:tabs>
          <w:tab w:val="num" w:pos="1390"/>
        </w:tabs>
        <w:ind w:left="1390" w:hanging="546"/>
      </w:pPr>
      <w:rPr>
        <w:rFonts w:ascii="新細明體" w:eastAsia="新細明體" w:hAnsi="新細明體" w:cs="新細明體"/>
        <w:position w:val="0"/>
        <w:sz w:val="22"/>
        <w:szCs w:val="22"/>
        <w:lang w:val="zh-TW" w:eastAsia="zh-TW"/>
      </w:rPr>
    </w:lvl>
    <w:lvl w:ilvl="3">
      <w:start w:val="1"/>
      <w:numFmt w:val="decimal"/>
      <w:lvlText w:val="%4."/>
      <w:lvlJc w:val="left"/>
      <w:pPr>
        <w:tabs>
          <w:tab w:val="num" w:pos="1880"/>
        </w:tabs>
        <w:ind w:left="1880" w:hanging="440"/>
      </w:pPr>
      <w:rPr>
        <w:rFonts w:ascii="新細明體" w:eastAsia="新細明體" w:hAnsi="新細明體" w:cs="新細明體"/>
        <w:position w:val="0"/>
        <w:sz w:val="22"/>
        <w:szCs w:val="22"/>
        <w:lang w:val="zh-TW" w:eastAsia="zh-TW"/>
      </w:rPr>
    </w:lvl>
    <w:lvl w:ilvl="4">
      <w:start w:val="1"/>
      <w:numFmt w:val="decimal"/>
      <w:lvlText w:val="%5."/>
      <w:lvlJc w:val="left"/>
      <w:pPr>
        <w:tabs>
          <w:tab w:val="num" w:pos="2360"/>
        </w:tabs>
        <w:ind w:left="2360" w:hanging="440"/>
      </w:pPr>
      <w:rPr>
        <w:rFonts w:ascii="新細明體" w:eastAsia="新細明體" w:hAnsi="新細明體" w:cs="新細明體"/>
        <w:position w:val="0"/>
        <w:sz w:val="22"/>
        <w:szCs w:val="22"/>
        <w:lang w:val="zh-TW" w:eastAsia="zh-TW"/>
      </w:rPr>
    </w:lvl>
    <w:lvl w:ilvl="5">
      <w:start w:val="1"/>
      <w:numFmt w:val="lowerRoman"/>
      <w:lvlText w:val="%6."/>
      <w:lvlJc w:val="left"/>
      <w:pPr>
        <w:tabs>
          <w:tab w:val="num" w:pos="2830"/>
        </w:tabs>
        <w:ind w:left="2830" w:hanging="546"/>
      </w:pPr>
      <w:rPr>
        <w:rFonts w:ascii="新細明體" w:eastAsia="新細明體" w:hAnsi="新細明體" w:cs="新細明體"/>
        <w:position w:val="0"/>
        <w:sz w:val="22"/>
        <w:szCs w:val="22"/>
        <w:lang w:val="zh-TW" w:eastAsia="zh-TW"/>
      </w:rPr>
    </w:lvl>
    <w:lvl w:ilvl="6">
      <w:start w:val="1"/>
      <w:numFmt w:val="decimal"/>
      <w:lvlText w:val="%7."/>
      <w:lvlJc w:val="left"/>
      <w:pPr>
        <w:tabs>
          <w:tab w:val="num" w:pos="3320"/>
        </w:tabs>
        <w:ind w:left="3320" w:hanging="440"/>
      </w:pPr>
      <w:rPr>
        <w:rFonts w:ascii="新細明體" w:eastAsia="新細明體" w:hAnsi="新細明體" w:cs="新細明體"/>
        <w:position w:val="0"/>
        <w:sz w:val="22"/>
        <w:szCs w:val="22"/>
        <w:lang w:val="zh-TW" w:eastAsia="zh-TW"/>
      </w:rPr>
    </w:lvl>
    <w:lvl w:ilvl="7">
      <w:start w:val="1"/>
      <w:numFmt w:val="decimal"/>
      <w:lvlText w:val="%8."/>
      <w:lvlJc w:val="left"/>
      <w:pPr>
        <w:tabs>
          <w:tab w:val="num" w:pos="3800"/>
        </w:tabs>
        <w:ind w:left="3800" w:hanging="440"/>
      </w:pPr>
      <w:rPr>
        <w:rFonts w:ascii="新細明體" w:eastAsia="新細明體" w:hAnsi="新細明體" w:cs="新細明體"/>
        <w:position w:val="0"/>
        <w:sz w:val="22"/>
        <w:szCs w:val="22"/>
        <w:lang w:val="zh-TW" w:eastAsia="zh-TW"/>
      </w:rPr>
    </w:lvl>
    <w:lvl w:ilvl="8">
      <w:start w:val="1"/>
      <w:numFmt w:val="lowerRoman"/>
      <w:lvlText w:val="%9."/>
      <w:lvlJc w:val="left"/>
      <w:pPr>
        <w:tabs>
          <w:tab w:val="num" w:pos="4270"/>
        </w:tabs>
        <w:ind w:left="4270" w:hanging="546"/>
      </w:pPr>
      <w:rPr>
        <w:rFonts w:ascii="新細明體" w:eastAsia="新細明體" w:hAnsi="新細明體" w:cs="新細明體"/>
        <w:position w:val="0"/>
        <w:sz w:val="22"/>
        <w:szCs w:val="22"/>
        <w:lang w:val="zh-TW" w:eastAsia="zh-TW"/>
      </w:rPr>
    </w:lvl>
  </w:abstractNum>
  <w:abstractNum w:abstractNumId="1">
    <w:nsid w:val="3AE22E29"/>
    <w:multiLevelType w:val="multilevel"/>
    <w:tmpl w:val="32D0BD52"/>
    <w:lvl w:ilvl="0">
      <w:start w:val="1"/>
      <w:numFmt w:val="decimal"/>
      <w:lvlText w:val="%1."/>
      <w:lvlJc w:val="left"/>
      <w:pPr>
        <w:tabs>
          <w:tab w:val="num" w:pos="284"/>
        </w:tabs>
        <w:ind w:left="284" w:hanging="284"/>
      </w:pPr>
      <w:rPr>
        <w:rFonts w:ascii="新細明體" w:eastAsia="新細明體" w:hAnsi="新細明體" w:cs="新細明體"/>
        <w:position w:val="0"/>
        <w:sz w:val="22"/>
        <w:szCs w:val="22"/>
        <w:lang w:val="zh-TW" w:eastAsia="zh-TW"/>
      </w:rPr>
    </w:lvl>
    <w:lvl w:ilvl="1">
      <w:start w:val="1"/>
      <w:numFmt w:val="decimal"/>
      <w:lvlText w:val="%2."/>
      <w:lvlJc w:val="left"/>
      <w:pPr>
        <w:tabs>
          <w:tab w:val="num" w:pos="920"/>
        </w:tabs>
        <w:ind w:left="920" w:hanging="440"/>
      </w:pPr>
      <w:rPr>
        <w:rFonts w:ascii="新細明體" w:eastAsia="新細明體" w:hAnsi="新細明體" w:cs="新細明體"/>
        <w:position w:val="0"/>
        <w:sz w:val="22"/>
        <w:szCs w:val="22"/>
        <w:lang w:val="zh-TW" w:eastAsia="zh-TW"/>
      </w:rPr>
    </w:lvl>
    <w:lvl w:ilvl="2">
      <w:start w:val="1"/>
      <w:numFmt w:val="lowerRoman"/>
      <w:lvlText w:val="%3."/>
      <w:lvlJc w:val="left"/>
      <w:pPr>
        <w:tabs>
          <w:tab w:val="num" w:pos="1390"/>
        </w:tabs>
        <w:ind w:left="1390" w:hanging="546"/>
      </w:pPr>
      <w:rPr>
        <w:rFonts w:ascii="新細明體" w:eastAsia="新細明體" w:hAnsi="新細明體" w:cs="新細明體"/>
        <w:position w:val="0"/>
        <w:sz w:val="22"/>
        <w:szCs w:val="22"/>
        <w:lang w:val="zh-TW" w:eastAsia="zh-TW"/>
      </w:rPr>
    </w:lvl>
    <w:lvl w:ilvl="3">
      <w:start w:val="1"/>
      <w:numFmt w:val="decimal"/>
      <w:lvlText w:val="%4."/>
      <w:lvlJc w:val="left"/>
      <w:pPr>
        <w:tabs>
          <w:tab w:val="num" w:pos="1880"/>
        </w:tabs>
        <w:ind w:left="1880" w:hanging="440"/>
      </w:pPr>
      <w:rPr>
        <w:rFonts w:ascii="新細明體" w:eastAsia="新細明體" w:hAnsi="新細明體" w:cs="新細明體"/>
        <w:position w:val="0"/>
        <w:sz w:val="22"/>
        <w:szCs w:val="22"/>
        <w:lang w:val="zh-TW" w:eastAsia="zh-TW"/>
      </w:rPr>
    </w:lvl>
    <w:lvl w:ilvl="4">
      <w:start w:val="1"/>
      <w:numFmt w:val="decimal"/>
      <w:lvlText w:val="%5."/>
      <w:lvlJc w:val="left"/>
      <w:pPr>
        <w:tabs>
          <w:tab w:val="num" w:pos="2360"/>
        </w:tabs>
        <w:ind w:left="2360" w:hanging="440"/>
      </w:pPr>
      <w:rPr>
        <w:rFonts w:ascii="新細明體" w:eastAsia="新細明體" w:hAnsi="新細明體" w:cs="新細明體"/>
        <w:position w:val="0"/>
        <w:sz w:val="22"/>
        <w:szCs w:val="22"/>
        <w:lang w:val="zh-TW" w:eastAsia="zh-TW"/>
      </w:rPr>
    </w:lvl>
    <w:lvl w:ilvl="5">
      <w:start w:val="1"/>
      <w:numFmt w:val="lowerRoman"/>
      <w:lvlText w:val="%6."/>
      <w:lvlJc w:val="left"/>
      <w:pPr>
        <w:tabs>
          <w:tab w:val="num" w:pos="2830"/>
        </w:tabs>
        <w:ind w:left="2830" w:hanging="546"/>
      </w:pPr>
      <w:rPr>
        <w:rFonts w:ascii="新細明體" w:eastAsia="新細明體" w:hAnsi="新細明體" w:cs="新細明體"/>
        <w:position w:val="0"/>
        <w:sz w:val="22"/>
        <w:szCs w:val="22"/>
        <w:lang w:val="zh-TW" w:eastAsia="zh-TW"/>
      </w:rPr>
    </w:lvl>
    <w:lvl w:ilvl="6">
      <w:start w:val="1"/>
      <w:numFmt w:val="decimal"/>
      <w:lvlText w:val="%7."/>
      <w:lvlJc w:val="left"/>
      <w:pPr>
        <w:tabs>
          <w:tab w:val="num" w:pos="3320"/>
        </w:tabs>
        <w:ind w:left="3320" w:hanging="440"/>
      </w:pPr>
      <w:rPr>
        <w:rFonts w:ascii="新細明體" w:eastAsia="新細明體" w:hAnsi="新細明體" w:cs="新細明體"/>
        <w:position w:val="0"/>
        <w:sz w:val="22"/>
        <w:szCs w:val="22"/>
        <w:lang w:val="zh-TW" w:eastAsia="zh-TW"/>
      </w:rPr>
    </w:lvl>
    <w:lvl w:ilvl="7">
      <w:start w:val="1"/>
      <w:numFmt w:val="decimal"/>
      <w:lvlText w:val="%8."/>
      <w:lvlJc w:val="left"/>
      <w:pPr>
        <w:tabs>
          <w:tab w:val="num" w:pos="3800"/>
        </w:tabs>
        <w:ind w:left="3800" w:hanging="440"/>
      </w:pPr>
      <w:rPr>
        <w:rFonts w:ascii="新細明體" w:eastAsia="新細明體" w:hAnsi="新細明體" w:cs="新細明體"/>
        <w:position w:val="0"/>
        <w:sz w:val="22"/>
        <w:szCs w:val="22"/>
        <w:lang w:val="zh-TW" w:eastAsia="zh-TW"/>
      </w:rPr>
    </w:lvl>
    <w:lvl w:ilvl="8">
      <w:start w:val="1"/>
      <w:numFmt w:val="lowerRoman"/>
      <w:lvlText w:val="%9."/>
      <w:lvlJc w:val="left"/>
      <w:pPr>
        <w:tabs>
          <w:tab w:val="num" w:pos="4270"/>
        </w:tabs>
        <w:ind w:left="4270" w:hanging="546"/>
      </w:pPr>
      <w:rPr>
        <w:rFonts w:ascii="新細明體" w:eastAsia="新細明體" w:hAnsi="新細明體" w:cs="新細明體"/>
        <w:position w:val="0"/>
        <w:sz w:val="22"/>
        <w:szCs w:val="22"/>
        <w:lang w:val="zh-TW" w:eastAsia="zh-TW"/>
      </w:rPr>
    </w:lvl>
  </w:abstractNum>
  <w:abstractNum w:abstractNumId="2">
    <w:nsid w:val="3FFF61D3"/>
    <w:multiLevelType w:val="multilevel"/>
    <w:tmpl w:val="67A0DD64"/>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3">
    <w:nsid w:val="42F866DB"/>
    <w:multiLevelType w:val="hybridMultilevel"/>
    <w:tmpl w:val="A462B780"/>
    <w:lvl w:ilvl="0" w:tplc="54E8D2D8">
      <w:start w:val="1"/>
      <w:numFmt w:val="decimal"/>
      <w:lvlText w:val="%1."/>
      <w:lvlJc w:val="left"/>
      <w:pPr>
        <w:tabs>
          <w:tab w:val="num" w:pos="480"/>
        </w:tabs>
        <w:ind w:left="480" w:hanging="480"/>
      </w:pPr>
      <w:rPr>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F62247"/>
    <w:multiLevelType w:val="multilevel"/>
    <w:tmpl w:val="6E46D116"/>
    <w:lvl w:ilvl="0">
      <w:start w:val="1"/>
      <w:numFmt w:val="bullet"/>
      <w:lvlText w:val="■"/>
      <w:lvlJc w:val="left"/>
      <w:pPr>
        <w:tabs>
          <w:tab w:val="num" w:pos="480"/>
        </w:tabs>
        <w:ind w:left="480" w:hanging="480"/>
      </w:pPr>
      <w:rPr>
        <w:rFonts w:ascii="新細明體" w:eastAsia="新細明體" w:hAnsi="新細明體" w:cs="新細明體"/>
        <w:position w:val="0"/>
        <w:sz w:val="20"/>
        <w:szCs w:val="20"/>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5">
    <w:nsid w:val="4F553C4D"/>
    <w:multiLevelType w:val="multilevel"/>
    <w:tmpl w:val="4C76C34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lowerRoman"/>
      <w:lvlText w:val="%9."/>
      <w:lvlJc w:val="left"/>
      <w:rPr>
        <w:position w:val="0"/>
      </w:rPr>
    </w:lvl>
  </w:abstractNum>
  <w:abstractNum w:abstractNumId="6">
    <w:nsid w:val="78BD38CE"/>
    <w:multiLevelType w:val="multilevel"/>
    <w:tmpl w:val="F850D69E"/>
    <w:styleLink w:val="List1"/>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7">
    <w:nsid w:val="7AD629CC"/>
    <w:multiLevelType w:val="multilevel"/>
    <w:tmpl w:val="4F1A282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7D243327"/>
    <w:multiLevelType w:val="multilevel"/>
    <w:tmpl w:val="44BE854A"/>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2"/>
  <w:characterSpacingControl w:val="doNotCompress"/>
  <w:hdrShapeDefaults>
    <o:shapedefaults v:ext="edit" spidmax="101378"/>
  </w:hdrShapeDefaults>
  <w:footnotePr>
    <w:footnote w:id="-1"/>
    <w:footnote w:id="0"/>
  </w:footnotePr>
  <w:endnotePr>
    <w:endnote w:id="-1"/>
    <w:endnote w:id="0"/>
  </w:endnotePr>
  <w:compat>
    <w:useFELayout/>
  </w:compat>
  <w:rsids>
    <w:rsidRoot w:val="0089016A"/>
    <w:rsid w:val="00041278"/>
    <w:rsid w:val="00047E4B"/>
    <w:rsid w:val="00054AE6"/>
    <w:rsid w:val="0006071A"/>
    <w:rsid w:val="00073A3C"/>
    <w:rsid w:val="00074484"/>
    <w:rsid w:val="00083B4A"/>
    <w:rsid w:val="000A2869"/>
    <w:rsid w:val="000B0869"/>
    <w:rsid w:val="000C1869"/>
    <w:rsid w:val="000C2854"/>
    <w:rsid w:val="000C660F"/>
    <w:rsid w:val="000F3186"/>
    <w:rsid w:val="00120BBD"/>
    <w:rsid w:val="00144B02"/>
    <w:rsid w:val="001506C2"/>
    <w:rsid w:val="0015525F"/>
    <w:rsid w:val="00170CFA"/>
    <w:rsid w:val="00184BF8"/>
    <w:rsid w:val="001A13A3"/>
    <w:rsid w:val="001C6393"/>
    <w:rsid w:val="001F10FF"/>
    <w:rsid w:val="001F460E"/>
    <w:rsid w:val="001F7307"/>
    <w:rsid w:val="0020281F"/>
    <w:rsid w:val="002128E4"/>
    <w:rsid w:val="002142D7"/>
    <w:rsid w:val="00214C37"/>
    <w:rsid w:val="00220578"/>
    <w:rsid w:val="00225665"/>
    <w:rsid w:val="00226634"/>
    <w:rsid w:val="00234765"/>
    <w:rsid w:val="00240B5F"/>
    <w:rsid w:val="0025241D"/>
    <w:rsid w:val="002530CF"/>
    <w:rsid w:val="00264861"/>
    <w:rsid w:val="0027564B"/>
    <w:rsid w:val="00277E77"/>
    <w:rsid w:val="00297835"/>
    <w:rsid w:val="002D2354"/>
    <w:rsid w:val="002F28F5"/>
    <w:rsid w:val="002F35E2"/>
    <w:rsid w:val="00327E49"/>
    <w:rsid w:val="00336F94"/>
    <w:rsid w:val="00337B90"/>
    <w:rsid w:val="003404B2"/>
    <w:rsid w:val="0034324A"/>
    <w:rsid w:val="0036299D"/>
    <w:rsid w:val="00365CF8"/>
    <w:rsid w:val="00370765"/>
    <w:rsid w:val="00370B84"/>
    <w:rsid w:val="003B2777"/>
    <w:rsid w:val="003C6B19"/>
    <w:rsid w:val="00400AAF"/>
    <w:rsid w:val="00403325"/>
    <w:rsid w:val="00403954"/>
    <w:rsid w:val="00423BFC"/>
    <w:rsid w:val="004555BC"/>
    <w:rsid w:val="004A641C"/>
    <w:rsid w:val="004D1C34"/>
    <w:rsid w:val="004F7BD4"/>
    <w:rsid w:val="00517548"/>
    <w:rsid w:val="005204EC"/>
    <w:rsid w:val="0052495C"/>
    <w:rsid w:val="005311F5"/>
    <w:rsid w:val="0054482D"/>
    <w:rsid w:val="00555A4B"/>
    <w:rsid w:val="00571C36"/>
    <w:rsid w:val="005858B4"/>
    <w:rsid w:val="005905B3"/>
    <w:rsid w:val="005A665E"/>
    <w:rsid w:val="00601C35"/>
    <w:rsid w:val="00626C58"/>
    <w:rsid w:val="00646506"/>
    <w:rsid w:val="00646551"/>
    <w:rsid w:val="00650A7D"/>
    <w:rsid w:val="00652580"/>
    <w:rsid w:val="00660983"/>
    <w:rsid w:val="006654C0"/>
    <w:rsid w:val="0068732C"/>
    <w:rsid w:val="006913AB"/>
    <w:rsid w:val="006B1DFB"/>
    <w:rsid w:val="006C2C85"/>
    <w:rsid w:val="006E384B"/>
    <w:rsid w:val="006F26C5"/>
    <w:rsid w:val="00700428"/>
    <w:rsid w:val="007042C8"/>
    <w:rsid w:val="00711337"/>
    <w:rsid w:val="00720177"/>
    <w:rsid w:val="00724F06"/>
    <w:rsid w:val="00737164"/>
    <w:rsid w:val="00737A83"/>
    <w:rsid w:val="00742B94"/>
    <w:rsid w:val="00744A8F"/>
    <w:rsid w:val="00777D10"/>
    <w:rsid w:val="0078290F"/>
    <w:rsid w:val="007A707F"/>
    <w:rsid w:val="007B1DA8"/>
    <w:rsid w:val="007D6D0A"/>
    <w:rsid w:val="007F74FB"/>
    <w:rsid w:val="008111AF"/>
    <w:rsid w:val="00826B5B"/>
    <w:rsid w:val="008575FC"/>
    <w:rsid w:val="0085796D"/>
    <w:rsid w:val="00863B8D"/>
    <w:rsid w:val="0089016A"/>
    <w:rsid w:val="008C4A3B"/>
    <w:rsid w:val="008D292F"/>
    <w:rsid w:val="008E1F24"/>
    <w:rsid w:val="008F0FE5"/>
    <w:rsid w:val="00932212"/>
    <w:rsid w:val="009402A6"/>
    <w:rsid w:val="00981DC2"/>
    <w:rsid w:val="009926B7"/>
    <w:rsid w:val="009C4E62"/>
    <w:rsid w:val="009D10A1"/>
    <w:rsid w:val="00A04321"/>
    <w:rsid w:val="00A070AB"/>
    <w:rsid w:val="00A240BC"/>
    <w:rsid w:val="00A36135"/>
    <w:rsid w:val="00A62890"/>
    <w:rsid w:val="00A716BC"/>
    <w:rsid w:val="00AB5523"/>
    <w:rsid w:val="00B653FB"/>
    <w:rsid w:val="00B661DC"/>
    <w:rsid w:val="00B72710"/>
    <w:rsid w:val="00B81DCC"/>
    <w:rsid w:val="00B9787F"/>
    <w:rsid w:val="00BA1ACE"/>
    <w:rsid w:val="00BA223C"/>
    <w:rsid w:val="00BC4654"/>
    <w:rsid w:val="00BC5F70"/>
    <w:rsid w:val="00BD1001"/>
    <w:rsid w:val="00BD7366"/>
    <w:rsid w:val="00BE151E"/>
    <w:rsid w:val="00C0594C"/>
    <w:rsid w:val="00C15600"/>
    <w:rsid w:val="00C41E8A"/>
    <w:rsid w:val="00C8137D"/>
    <w:rsid w:val="00C9114E"/>
    <w:rsid w:val="00C9326A"/>
    <w:rsid w:val="00CA34B8"/>
    <w:rsid w:val="00CA486E"/>
    <w:rsid w:val="00CB7877"/>
    <w:rsid w:val="00CC54EE"/>
    <w:rsid w:val="00CE249D"/>
    <w:rsid w:val="00CE2607"/>
    <w:rsid w:val="00D0081E"/>
    <w:rsid w:val="00D15413"/>
    <w:rsid w:val="00D83208"/>
    <w:rsid w:val="00D90784"/>
    <w:rsid w:val="00DB14CE"/>
    <w:rsid w:val="00DB2453"/>
    <w:rsid w:val="00DD62AF"/>
    <w:rsid w:val="00DE5060"/>
    <w:rsid w:val="00DF0B56"/>
    <w:rsid w:val="00DF45A1"/>
    <w:rsid w:val="00E02239"/>
    <w:rsid w:val="00E03BA0"/>
    <w:rsid w:val="00E11BDB"/>
    <w:rsid w:val="00E2225B"/>
    <w:rsid w:val="00E30AB2"/>
    <w:rsid w:val="00E32A2A"/>
    <w:rsid w:val="00E43E11"/>
    <w:rsid w:val="00E46664"/>
    <w:rsid w:val="00E50B17"/>
    <w:rsid w:val="00E835ED"/>
    <w:rsid w:val="00EA0AA7"/>
    <w:rsid w:val="00EE2CC4"/>
    <w:rsid w:val="00EE39C4"/>
    <w:rsid w:val="00F40E2E"/>
    <w:rsid w:val="00F42C97"/>
    <w:rsid w:val="00F44008"/>
    <w:rsid w:val="00F66900"/>
    <w:rsid w:val="00F9312B"/>
    <w:rsid w:val="00FA2F70"/>
    <w:rsid w:val="00FF15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5BC"/>
    <w:pPr>
      <w:widowControl w:val="0"/>
    </w:pPr>
    <w:rPr>
      <w:rFonts w:ascii="Arial Unicode MS" w:eastAsia="Arial Unicode MS"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5BC"/>
    <w:rPr>
      <w:u w:val="single"/>
    </w:rPr>
  </w:style>
  <w:style w:type="table" w:customStyle="1" w:styleId="TableNormal">
    <w:name w:val="Table Normal"/>
    <w:rsid w:val="004555BC"/>
    <w:tblPr>
      <w:tblInd w:w="0" w:type="dxa"/>
      <w:tblCellMar>
        <w:top w:w="0" w:type="dxa"/>
        <w:left w:w="0" w:type="dxa"/>
        <w:bottom w:w="0" w:type="dxa"/>
        <w:right w:w="0" w:type="dxa"/>
      </w:tblCellMar>
    </w:tblPr>
  </w:style>
  <w:style w:type="paragraph" w:customStyle="1" w:styleId="a4">
    <w:name w:val="頁首與頁尾"/>
    <w:rsid w:val="004555BC"/>
    <w:pPr>
      <w:tabs>
        <w:tab w:val="right" w:pos="9020"/>
      </w:tabs>
    </w:pPr>
    <w:rPr>
      <w:rFonts w:ascii="Helvetica" w:eastAsia="Arial Unicode MS" w:hAnsi="Arial Unicode MS" w:cs="Arial Unicode MS"/>
      <w:color w:val="000000"/>
      <w:sz w:val="24"/>
      <w:szCs w:val="24"/>
    </w:rPr>
  </w:style>
  <w:style w:type="character" w:customStyle="1" w:styleId="Hyperlink0">
    <w:name w:val="Hyperlink.0"/>
    <w:basedOn w:val="a3"/>
    <w:rsid w:val="004555BC"/>
    <w:rPr>
      <w:color w:val="0000FF"/>
      <w:u w:val="single" w:color="0000FF"/>
    </w:rPr>
  </w:style>
  <w:style w:type="paragraph" w:styleId="2">
    <w:name w:val="Body Text Indent 2"/>
    <w:rsid w:val="004555BC"/>
    <w:pPr>
      <w:widowControl w:val="0"/>
      <w:tabs>
        <w:tab w:val="left" w:pos="720"/>
      </w:tabs>
      <w:ind w:right="18" w:firstLine="480"/>
    </w:pPr>
    <w:rPr>
      <w:rFonts w:ascii="新細明體" w:eastAsia="新細明體" w:hAnsi="新細明體" w:cs="新細明體"/>
      <w:color w:val="000000"/>
      <w:sz w:val="24"/>
      <w:szCs w:val="24"/>
      <w:u w:color="000000"/>
      <w:lang w:val="zh-TW"/>
    </w:rPr>
  </w:style>
  <w:style w:type="paragraph" w:styleId="a5">
    <w:name w:val="List Paragraph"/>
    <w:rsid w:val="004555BC"/>
    <w:pPr>
      <w:widowControl w:val="0"/>
      <w:ind w:left="480"/>
    </w:pPr>
    <w:rPr>
      <w:rFonts w:ascii="Calibri" w:eastAsia="Calibri" w:hAnsi="Calibri" w:cs="Calibri"/>
      <w:color w:val="000000"/>
      <w:kern w:val="2"/>
      <w:sz w:val="24"/>
      <w:szCs w:val="24"/>
      <w:u w:color="000000"/>
    </w:rPr>
  </w:style>
  <w:style w:type="numbering" w:customStyle="1" w:styleId="List0">
    <w:name w:val="List 0"/>
    <w:basedOn w:val="1"/>
    <w:rsid w:val="004555BC"/>
    <w:pPr>
      <w:numPr>
        <w:numId w:val="3"/>
      </w:numPr>
    </w:pPr>
  </w:style>
  <w:style w:type="numbering" w:customStyle="1" w:styleId="1">
    <w:name w:val="已輸入樣式 1"/>
    <w:rsid w:val="004555BC"/>
  </w:style>
  <w:style w:type="numbering" w:customStyle="1" w:styleId="List1">
    <w:name w:val="List 1"/>
    <w:basedOn w:val="20"/>
    <w:rsid w:val="004555BC"/>
    <w:pPr>
      <w:numPr>
        <w:numId w:val="8"/>
      </w:numPr>
    </w:pPr>
  </w:style>
  <w:style w:type="numbering" w:customStyle="1" w:styleId="20">
    <w:name w:val="已輸入樣式 2"/>
    <w:rsid w:val="004555BC"/>
  </w:style>
  <w:style w:type="paragraph" w:styleId="a6">
    <w:name w:val="header"/>
    <w:basedOn w:val="a"/>
    <w:link w:val="a7"/>
    <w:uiPriority w:val="99"/>
    <w:semiHidden/>
    <w:unhideWhenUsed/>
    <w:rsid w:val="00D90784"/>
    <w:pPr>
      <w:tabs>
        <w:tab w:val="center" w:pos="4153"/>
        <w:tab w:val="right" w:pos="8306"/>
      </w:tabs>
      <w:snapToGrid w:val="0"/>
    </w:pPr>
    <w:rPr>
      <w:sz w:val="20"/>
      <w:szCs w:val="20"/>
    </w:rPr>
  </w:style>
  <w:style w:type="character" w:customStyle="1" w:styleId="a7">
    <w:name w:val="頁首 字元"/>
    <w:basedOn w:val="a0"/>
    <w:link w:val="a6"/>
    <w:uiPriority w:val="99"/>
    <w:semiHidden/>
    <w:rsid w:val="00D90784"/>
    <w:rPr>
      <w:rFonts w:ascii="Arial Unicode MS" w:eastAsia="Arial Unicode MS" w:hAnsi="Arial Unicode MS" w:cs="Arial Unicode MS"/>
      <w:color w:val="000000"/>
      <w:kern w:val="2"/>
      <w:u w:color="000000"/>
      <w:lang w:eastAsia="en-US"/>
    </w:rPr>
  </w:style>
  <w:style w:type="paragraph" w:styleId="a8">
    <w:name w:val="footer"/>
    <w:basedOn w:val="a"/>
    <w:link w:val="a9"/>
    <w:uiPriority w:val="99"/>
    <w:semiHidden/>
    <w:unhideWhenUsed/>
    <w:rsid w:val="00D90784"/>
    <w:pPr>
      <w:tabs>
        <w:tab w:val="center" w:pos="4153"/>
        <w:tab w:val="right" w:pos="8306"/>
      </w:tabs>
      <w:snapToGrid w:val="0"/>
    </w:pPr>
    <w:rPr>
      <w:sz w:val="20"/>
      <w:szCs w:val="20"/>
    </w:rPr>
  </w:style>
  <w:style w:type="character" w:customStyle="1" w:styleId="a9">
    <w:name w:val="頁尾 字元"/>
    <w:basedOn w:val="a0"/>
    <w:link w:val="a8"/>
    <w:uiPriority w:val="99"/>
    <w:semiHidden/>
    <w:rsid w:val="00D90784"/>
    <w:rPr>
      <w:rFonts w:ascii="Arial Unicode MS" w:eastAsia="Arial Unicode MS" w:hAnsi="Arial Unicode MS" w:cs="Arial Unicode MS"/>
      <w:color w:val="000000"/>
      <w:kern w:val="2"/>
      <w:u w:color="000000"/>
      <w:lang w:eastAsia="en-US"/>
    </w:rPr>
  </w:style>
  <w:style w:type="paragraph" w:styleId="aa">
    <w:name w:val="Balloon Text"/>
    <w:basedOn w:val="a"/>
    <w:link w:val="ab"/>
    <w:uiPriority w:val="99"/>
    <w:semiHidden/>
    <w:unhideWhenUsed/>
    <w:rsid w:val="006913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913AB"/>
    <w:rPr>
      <w:rFonts w:asciiTheme="majorHAnsi" w:eastAsiaTheme="majorEastAsia" w:hAnsiTheme="majorHAnsi" w:cstheme="majorBidi"/>
      <w:color w:val="000000"/>
      <w:kern w:val="2"/>
      <w:sz w:val="18"/>
      <w:szCs w:val="18"/>
      <w:u w:color="000000"/>
      <w:lang w:eastAsia="en-US"/>
    </w:rPr>
  </w:style>
  <w:style w:type="table" w:styleId="ac">
    <w:name w:val="Table Grid"/>
    <w:basedOn w:val="a1"/>
    <w:uiPriority w:val="59"/>
    <w:rsid w:val="00220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Arial Unicode MS"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character" w:customStyle="1" w:styleId="Hyperlink0">
    <w:name w:val="Hyperlink.0"/>
    <w:basedOn w:val="a3"/>
    <w:rPr>
      <w:color w:val="0000FF"/>
      <w:u w:val="single" w:color="0000FF"/>
    </w:rPr>
  </w:style>
  <w:style w:type="paragraph" w:styleId="2">
    <w:name w:val="Body Text Indent 2"/>
    <w:pPr>
      <w:widowControl w:val="0"/>
      <w:tabs>
        <w:tab w:val="left" w:pos="720"/>
      </w:tabs>
      <w:ind w:right="18" w:firstLine="480"/>
    </w:pPr>
    <w:rPr>
      <w:rFonts w:ascii="新細明體" w:eastAsia="新細明體" w:hAnsi="新細明體" w:cs="新細明體"/>
      <w:color w:val="000000"/>
      <w:sz w:val="24"/>
      <w:szCs w:val="24"/>
      <w:u w:color="000000"/>
      <w:lang w:val="zh-TW"/>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List0">
    <w:name w:val="List 0"/>
    <w:basedOn w:val="1"/>
    <w:pPr>
      <w:numPr>
        <w:numId w:val="3"/>
      </w:numPr>
    </w:pPr>
  </w:style>
  <w:style w:type="numbering" w:customStyle="1" w:styleId="1">
    <w:name w:val="已輸入樣式 1"/>
  </w:style>
  <w:style w:type="numbering" w:customStyle="1" w:styleId="List1">
    <w:name w:val="List 1"/>
    <w:basedOn w:val="20"/>
    <w:pPr>
      <w:numPr>
        <w:numId w:val="8"/>
      </w:numPr>
    </w:pPr>
  </w:style>
  <w:style w:type="numbering" w:customStyle="1" w:styleId="20">
    <w:name w:val="已輸入樣式 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dc:creator>
  <cp:lastModifiedBy>tw</cp:lastModifiedBy>
  <cp:revision>9</cp:revision>
  <dcterms:created xsi:type="dcterms:W3CDTF">2016-04-25T08:44:00Z</dcterms:created>
  <dcterms:modified xsi:type="dcterms:W3CDTF">2016-05-23T01:36:00Z</dcterms:modified>
</cp:coreProperties>
</file>